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A0" w:rsidRPr="00F8710D" w:rsidRDefault="003B07D5" w:rsidP="00F8710D">
      <w:pPr>
        <w:jc w:val="left"/>
        <w:rPr>
          <w:sz w:val="24"/>
        </w:rPr>
      </w:pPr>
      <w:r>
        <w:rPr>
          <w:rFonts w:hint="eastAsia"/>
          <w:sz w:val="24"/>
        </w:rPr>
        <w:t>第３</w:t>
      </w:r>
      <w:r w:rsidR="004818A4">
        <w:rPr>
          <w:rFonts w:hint="eastAsia"/>
          <w:sz w:val="24"/>
        </w:rPr>
        <w:t>号様式（第８</w:t>
      </w:r>
      <w:r w:rsidR="00F8710D">
        <w:rPr>
          <w:rFonts w:hint="eastAsia"/>
          <w:sz w:val="24"/>
        </w:rPr>
        <w:t>条関係）</w:t>
      </w:r>
    </w:p>
    <w:p w:rsidR="00F8710D" w:rsidRDefault="00F8710D" w:rsidP="00D11467">
      <w:pPr>
        <w:ind w:leftChars="100" w:left="451" w:hangingChars="100" w:hanging="241"/>
        <w:rPr>
          <w:b/>
          <w:sz w:val="24"/>
        </w:rPr>
      </w:pPr>
    </w:p>
    <w:p w:rsidR="00453DA0" w:rsidRDefault="00F16DA6" w:rsidP="00F8710D">
      <w:pPr>
        <w:ind w:leftChars="100" w:left="451" w:hangingChars="100" w:hanging="241"/>
        <w:jc w:val="center"/>
        <w:rPr>
          <w:b/>
          <w:sz w:val="28"/>
        </w:rPr>
      </w:pPr>
      <w:r>
        <w:rPr>
          <w:rFonts w:hint="eastAsia"/>
          <w:b/>
          <w:sz w:val="24"/>
        </w:rPr>
        <w:t>蒲郡市がんばる中小企業者応援</w:t>
      </w:r>
      <w:r w:rsidR="00BC063B">
        <w:rPr>
          <w:rFonts w:hint="eastAsia"/>
          <w:b/>
          <w:sz w:val="24"/>
        </w:rPr>
        <w:t>事業費</w:t>
      </w:r>
      <w:bookmarkStart w:id="0" w:name="_GoBack"/>
      <w:bookmarkEnd w:id="0"/>
      <w:r w:rsidR="00F8710D" w:rsidRPr="006A1407">
        <w:rPr>
          <w:rFonts w:hint="eastAsia"/>
          <w:b/>
          <w:sz w:val="24"/>
        </w:rPr>
        <w:t>補助金補助事業</w:t>
      </w:r>
      <w:r w:rsidR="00F8710D">
        <w:rPr>
          <w:rFonts w:hint="eastAsia"/>
          <w:b/>
          <w:sz w:val="24"/>
        </w:rPr>
        <w:t>予算</w:t>
      </w:r>
      <w:r w:rsidR="00F8710D" w:rsidRPr="006A1407">
        <w:rPr>
          <w:rFonts w:hint="eastAsia"/>
          <w:b/>
          <w:sz w:val="24"/>
        </w:rPr>
        <w:t>書</w:t>
      </w:r>
    </w:p>
    <w:p w:rsidR="00F8710D" w:rsidRDefault="00F8710D" w:rsidP="00F8710D">
      <w:pPr>
        <w:ind w:firstLineChars="2400" w:firstLine="5783"/>
        <w:jc w:val="left"/>
        <w:rPr>
          <w:b/>
          <w:sz w:val="24"/>
          <w:szCs w:val="24"/>
          <w:u w:val="single"/>
        </w:rPr>
      </w:pPr>
    </w:p>
    <w:p w:rsidR="00453DA0" w:rsidRPr="00F8710D" w:rsidRDefault="00F8710D" w:rsidP="00F8710D">
      <w:pPr>
        <w:ind w:firstLineChars="2400" w:firstLine="5783"/>
        <w:jc w:val="left"/>
        <w:rPr>
          <w:b/>
          <w:sz w:val="28"/>
        </w:rPr>
      </w:pPr>
      <w:r w:rsidRPr="00B73DED">
        <w:rPr>
          <w:rFonts w:hint="eastAsia"/>
          <w:b/>
          <w:sz w:val="24"/>
          <w:szCs w:val="24"/>
          <w:u w:val="single"/>
        </w:rPr>
        <w:t xml:space="preserve">事業者名：　　　　　　　　　　　　　　</w:t>
      </w:r>
    </w:p>
    <w:p w:rsidR="00453DA0" w:rsidRPr="00D11467" w:rsidRDefault="00453DA0" w:rsidP="00D11467">
      <w:pPr>
        <w:ind w:leftChars="100" w:left="450" w:hangingChars="100" w:hanging="240"/>
        <w:rPr>
          <w:sz w:val="24"/>
          <w:szCs w:val="24"/>
        </w:rPr>
      </w:pPr>
    </w:p>
    <w:p w:rsidR="00F8710D" w:rsidRDefault="00F8710D" w:rsidP="00D1146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2E04D9" w:rsidRPr="00D1146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補助対象経費の内訳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F8710D" w:rsidTr="00F8710D">
        <w:tc>
          <w:tcPr>
            <w:tcW w:w="6799" w:type="dxa"/>
            <w:shd w:val="pct20" w:color="auto" w:fill="auto"/>
          </w:tcPr>
          <w:p w:rsidR="00F8710D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経費内容</w:t>
            </w:r>
          </w:p>
        </w:tc>
        <w:tc>
          <w:tcPr>
            <w:tcW w:w="3657" w:type="dxa"/>
            <w:shd w:val="pct20" w:color="auto" w:fill="auto"/>
          </w:tcPr>
          <w:p w:rsidR="00F8710D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金額</w:t>
            </w:r>
            <w:r w:rsidR="0093681A">
              <w:rPr>
                <w:rFonts w:hint="eastAsia"/>
                <w:b/>
                <w:sz w:val="24"/>
                <w:szCs w:val="24"/>
              </w:rPr>
              <w:t>（税抜）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  <w:tcBorders>
              <w:bottom w:val="single" w:sz="4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  <w:tcBorders>
              <w:bottom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710D" w:rsidTr="00F8710D">
        <w:tc>
          <w:tcPr>
            <w:tcW w:w="6799" w:type="dxa"/>
            <w:tcBorders>
              <w:top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①</w:t>
            </w:r>
            <w:r w:rsidR="00E076D2">
              <w:rPr>
                <w:rFonts w:hint="eastAsia"/>
                <w:sz w:val="24"/>
                <w:szCs w:val="24"/>
              </w:rPr>
              <w:t xml:space="preserve">　</w:t>
            </w:r>
            <w:r w:rsidRPr="00F8710D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657" w:type="dxa"/>
            <w:tcBorders>
              <w:top w:val="single" w:sz="12" w:space="0" w:color="auto"/>
            </w:tcBorders>
          </w:tcPr>
          <w:p w:rsidR="00F8710D" w:rsidRPr="00F8710D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8710D" w:rsidRDefault="00E076D2" w:rsidP="00D11467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9524</wp:posOffset>
                </wp:positionV>
                <wp:extent cx="304800" cy="447675"/>
                <wp:effectExtent l="19050" t="0" r="3810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86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23.75pt;margin-top:.75pt;width:24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" adj="14247" fillcolor="#5b9bd5 [3204]" strokecolor="#1f4d78 [1604]" strokeweight="1pt"/>
            </w:pict>
          </mc:Fallback>
        </mc:AlternateContent>
      </w:r>
    </w:p>
    <w:p w:rsidR="00E076D2" w:rsidRDefault="00E076D2" w:rsidP="00D11467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E076D2" w:rsidRPr="00F8710D" w:rsidTr="00E076D2">
        <w:tc>
          <w:tcPr>
            <w:tcW w:w="6799" w:type="dxa"/>
          </w:tcPr>
          <w:p w:rsidR="00E076D2" w:rsidRPr="00E076D2" w:rsidRDefault="00E076D2" w:rsidP="00E076D2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E076D2">
              <w:rPr>
                <w:rFonts w:hint="eastAsia"/>
                <w:sz w:val="24"/>
                <w:szCs w:val="24"/>
              </w:rPr>
              <w:t>補助金額の計算式</w:t>
            </w: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E076D2" w:rsidRPr="00E076D2" w:rsidRDefault="00E076D2" w:rsidP="00E076D2">
            <w:pPr>
              <w:spacing w:beforeLines="50" w:before="180" w:afterLines="50" w:after="180"/>
              <w:jc w:val="center"/>
              <w:rPr>
                <w:b/>
                <w:sz w:val="24"/>
                <w:szCs w:val="24"/>
              </w:rPr>
            </w:pPr>
            <w:r w:rsidRPr="00E076D2">
              <w:rPr>
                <w:rFonts w:hint="eastAsia"/>
                <w:b/>
                <w:sz w:val="24"/>
                <w:szCs w:val="24"/>
              </w:rPr>
              <w:t>補助金額</w:t>
            </w:r>
          </w:p>
        </w:tc>
      </w:tr>
      <w:tr w:rsidR="00E076D2" w:rsidRPr="00F8710D" w:rsidTr="00E076D2"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</w:tcPr>
          <w:p w:rsidR="00E076D2" w:rsidRPr="00E076D2" w:rsidRDefault="00E076D2" w:rsidP="00A9462D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E076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①×１／２（千円未満切り捨て）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※上限１０万円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6D2" w:rsidRPr="00F8710D" w:rsidRDefault="00E076D2" w:rsidP="00A9462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F8710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34C82" w:rsidRDefault="00434C82" w:rsidP="00D11467">
      <w:pPr>
        <w:jc w:val="left"/>
        <w:rPr>
          <w:b/>
          <w:sz w:val="24"/>
          <w:szCs w:val="24"/>
        </w:rPr>
      </w:pPr>
    </w:p>
    <w:p w:rsidR="001A222C" w:rsidRPr="001A222C" w:rsidRDefault="001A222C" w:rsidP="001A222C">
      <w:pPr>
        <w:jc w:val="left"/>
        <w:rPr>
          <w:b/>
          <w:sz w:val="24"/>
          <w:szCs w:val="24"/>
        </w:rPr>
      </w:pPr>
      <w:r w:rsidRPr="001A222C">
        <w:rPr>
          <w:rFonts w:hint="eastAsia"/>
          <w:b/>
          <w:sz w:val="24"/>
          <w:szCs w:val="24"/>
        </w:rPr>
        <w:t>２　他の補助金への同一の経費での申請について</w:t>
      </w:r>
    </w:p>
    <w:p w:rsidR="001A222C" w:rsidRPr="00C51ACE" w:rsidRDefault="001A222C" w:rsidP="001A222C">
      <w:pPr>
        <w:rPr>
          <w:sz w:val="24"/>
          <w:szCs w:val="24"/>
        </w:rPr>
      </w:pPr>
      <w:r w:rsidRPr="00C51ACE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本補助金と同一の経費で、他の補助金にも申請していますか。</w:t>
      </w:r>
      <w:r w:rsidRPr="00C51ACE">
        <w:rPr>
          <w:rFonts w:hint="eastAsia"/>
          <w:sz w:val="24"/>
          <w:szCs w:val="24"/>
        </w:rPr>
        <w:t>（○をつけてください）</w:t>
      </w:r>
    </w:p>
    <w:p w:rsidR="001A222C" w:rsidRPr="00C51ACE" w:rsidRDefault="001A222C" w:rsidP="001A22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・している</w:t>
      </w:r>
      <w:r w:rsidRPr="00C51A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C51A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・していない</w:t>
      </w:r>
    </w:p>
    <w:p w:rsidR="001A222C" w:rsidRPr="001A222C" w:rsidRDefault="001A222C" w:rsidP="001A222C">
      <w:pPr>
        <w:rPr>
          <w:sz w:val="24"/>
          <w:szCs w:val="24"/>
        </w:rPr>
      </w:pPr>
    </w:p>
    <w:p w:rsidR="001A222C" w:rsidRPr="00C51ACE" w:rsidRDefault="001A222C" w:rsidP="001A222C">
      <w:pPr>
        <w:rPr>
          <w:sz w:val="24"/>
          <w:szCs w:val="24"/>
        </w:rPr>
      </w:pPr>
      <w:r w:rsidRPr="00C51ACE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申請している場合</w:t>
      </w:r>
      <w:r w:rsidRPr="00C51ACE">
        <w:rPr>
          <w:rFonts w:hint="eastAsia"/>
          <w:sz w:val="24"/>
          <w:szCs w:val="24"/>
        </w:rPr>
        <w:t>、その補助</w:t>
      </w:r>
      <w:r>
        <w:rPr>
          <w:rFonts w:hint="eastAsia"/>
          <w:sz w:val="24"/>
          <w:szCs w:val="24"/>
        </w:rPr>
        <w:t>金の名称</w:t>
      </w:r>
      <w:r w:rsidRPr="00C51ACE">
        <w:rPr>
          <w:rFonts w:hint="eastAsia"/>
          <w:sz w:val="24"/>
          <w:szCs w:val="24"/>
        </w:rPr>
        <w:t>を記入してください。</w:t>
      </w:r>
    </w:p>
    <w:p w:rsidR="001A222C" w:rsidRDefault="001A222C" w:rsidP="001A22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A222C" w:rsidRPr="001A222C" w:rsidRDefault="001A222C" w:rsidP="001A222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434C82" w:rsidRPr="006447AB" w:rsidRDefault="001A222C" w:rsidP="006447AB">
      <w:pPr>
        <w:ind w:left="240" w:hangingChars="100" w:hanging="240"/>
        <w:jc w:val="left"/>
        <w:rPr>
          <w:sz w:val="24"/>
          <w:szCs w:val="24"/>
        </w:rPr>
      </w:pPr>
      <w:r w:rsidRPr="00B73DED">
        <w:rPr>
          <w:rFonts w:hint="eastAsia"/>
          <w:sz w:val="24"/>
          <w:szCs w:val="24"/>
        </w:rPr>
        <w:t>※国、県又は</w:t>
      </w:r>
      <w:r>
        <w:rPr>
          <w:rFonts w:hint="eastAsia"/>
          <w:sz w:val="24"/>
          <w:szCs w:val="24"/>
        </w:rPr>
        <w:t>その他の機関から同一の経費で</w:t>
      </w:r>
      <w:r w:rsidRPr="00B73DED">
        <w:rPr>
          <w:rFonts w:hint="eastAsia"/>
          <w:sz w:val="24"/>
          <w:szCs w:val="24"/>
        </w:rPr>
        <w:t>補助</w:t>
      </w:r>
      <w:r w:rsidR="00964C4A">
        <w:rPr>
          <w:rFonts w:hint="eastAsia"/>
          <w:sz w:val="24"/>
          <w:szCs w:val="24"/>
        </w:rPr>
        <w:t>金の交付決定</w:t>
      </w:r>
      <w:r w:rsidR="00A90656">
        <w:rPr>
          <w:rFonts w:hint="eastAsia"/>
          <w:sz w:val="24"/>
          <w:szCs w:val="24"/>
        </w:rPr>
        <w:t>を受けた</w:t>
      </w:r>
      <w:r w:rsidR="008B1DD5">
        <w:rPr>
          <w:rFonts w:hint="eastAsia"/>
          <w:sz w:val="24"/>
          <w:szCs w:val="24"/>
        </w:rPr>
        <w:t>場合</w:t>
      </w:r>
      <w:r w:rsidRPr="00B73DED">
        <w:rPr>
          <w:rFonts w:hint="eastAsia"/>
          <w:sz w:val="24"/>
          <w:szCs w:val="24"/>
        </w:rPr>
        <w:t>、本補助金は補助対象外となります。</w:t>
      </w:r>
    </w:p>
    <w:sectPr w:rsidR="00434C82" w:rsidRPr="006447AB" w:rsidSect="00227B0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C2" w:rsidRDefault="007858C2" w:rsidP="006A06B0">
      <w:r>
        <w:separator/>
      </w:r>
    </w:p>
  </w:endnote>
  <w:endnote w:type="continuationSeparator" w:id="0">
    <w:p w:rsidR="007858C2" w:rsidRDefault="007858C2" w:rsidP="006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B0" w:rsidRDefault="006A06B0" w:rsidP="00266306">
    <w:pPr>
      <w:pStyle w:val="a6"/>
    </w:pPr>
  </w:p>
  <w:p w:rsidR="006A06B0" w:rsidRDefault="006A06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C2" w:rsidRDefault="007858C2" w:rsidP="006A06B0">
      <w:r>
        <w:separator/>
      </w:r>
    </w:p>
  </w:footnote>
  <w:footnote w:type="continuationSeparator" w:id="0">
    <w:p w:rsidR="007858C2" w:rsidRDefault="007858C2" w:rsidP="006A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C11"/>
    <w:multiLevelType w:val="hybridMultilevel"/>
    <w:tmpl w:val="B5AAED76"/>
    <w:lvl w:ilvl="0" w:tplc="C79C3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086620"/>
    <w:rsid w:val="000A6900"/>
    <w:rsid w:val="000B0921"/>
    <w:rsid w:val="000B2862"/>
    <w:rsid w:val="000C3A5E"/>
    <w:rsid w:val="0010423D"/>
    <w:rsid w:val="00107B2C"/>
    <w:rsid w:val="0019343B"/>
    <w:rsid w:val="001A222C"/>
    <w:rsid w:val="001A5CBC"/>
    <w:rsid w:val="001C4504"/>
    <w:rsid w:val="00220EE1"/>
    <w:rsid w:val="00227B03"/>
    <w:rsid w:val="00266306"/>
    <w:rsid w:val="00267E51"/>
    <w:rsid w:val="002B2C06"/>
    <w:rsid w:val="002C1FBB"/>
    <w:rsid w:val="002E04D9"/>
    <w:rsid w:val="00326756"/>
    <w:rsid w:val="003A22A5"/>
    <w:rsid w:val="003A378F"/>
    <w:rsid w:val="003B07D5"/>
    <w:rsid w:val="003B6099"/>
    <w:rsid w:val="003B74DF"/>
    <w:rsid w:val="003D77EE"/>
    <w:rsid w:val="00417E12"/>
    <w:rsid w:val="004245FD"/>
    <w:rsid w:val="00434C82"/>
    <w:rsid w:val="00453DA0"/>
    <w:rsid w:val="00465CCD"/>
    <w:rsid w:val="0047250B"/>
    <w:rsid w:val="004818A4"/>
    <w:rsid w:val="004B1024"/>
    <w:rsid w:val="005B0293"/>
    <w:rsid w:val="005F7DE6"/>
    <w:rsid w:val="006036DC"/>
    <w:rsid w:val="006447AB"/>
    <w:rsid w:val="00684E37"/>
    <w:rsid w:val="00692AF7"/>
    <w:rsid w:val="006A06B0"/>
    <w:rsid w:val="006E5ACE"/>
    <w:rsid w:val="006F6CFB"/>
    <w:rsid w:val="007858C2"/>
    <w:rsid w:val="007E0446"/>
    <w:rsid w:val="008B1DD5"/>
    <w:rsid w:val="008F4F71"/>
    <w:rsid w:val="009328C9"/>
    <w:rsid w:val="0093681A"/>
    <w:rsid w:val="00951F34"/>
    <w:rsid w:val="00956879"/>
    <w:rsid w:val="009624D3"/>
    <w:rsid w:val="00962C55"/>
    <w:rsid w:val="00964C4A"/>
    <w:rsid w:val="00967A19"/>
    <w:rsid w:val="0098759B"/>
    <w:rsid w:val="00992E75"/>
    <w:rsid w:val="009E3864"/>
    <w:rsid w:val="009F3AEE"/>
    <w:rsid w:val="00A04509"/>
    <w:rsid w:val="00A20383"/>
    <w:rsid w:val="00A52A4D"/>
    <w:rsid w:val="00A633B9"/>
    <w:rsid w:val="00A670FF"/>
    <w:rsid w:val="00A90656"/>
    <w:rsid w:val="00AF3849"/>
    <w:rsid w:val="00B17B85"/>
    <w:rsid w:val="00B867C2"/>
    <w:rsid w:val="00BC063B"/>
    <w:rsid w:val="00BF6A84"/>
    <w:rsid w:val="00C2342B"/>
    <w:rsid w:val="00C2535F"/>
    <w:rsid w:val="00CB22A0"/>
    <w:rsid w:val="00CC60DF"/>
    <w:rsid w:val="00D11467"/>
    <w:rsid w:val="00D20F19"/>
    <w:rsid w:val="00D22AEA"/>
    <w:rsid w:val="00D260DD"/>
    <w:rsid w:val="00D705DD"/>
    <w:rsid w:val="00DA5F26"/>
    <w:rsid w:val="00DD27CE"/>
    <w:rsid w:val="00DF10BA"/>
    <w:rsid w:val="00E076D2"/>
    <w:rsid w:val="00E520D6"/>
    <w:rsid w:val="00EE6806"/>
    <w:rsid w:val="00F16DA6"/>
    <w:rsid w:val="00F4312C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E12A5-527F-447E-8038-431E0BA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6B0"/>
  </w:style>
  <w:style w:type="paragraph" w:styleId="a6">
    <w:name w:val="footer"/>
    <w:basedOn w:val="a"/>
    <w:link w:val="a7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6B0"/>
  </w:style>
  <w:style w:type="paragraph" w:styleId="a8">
    <w:name w:val="List Paragraph"/>
    <w:basedOn w:val="a"/>
    <w:uiPriority w:val="34"/>
    <w:qFormat/>
    <w:rsid w:val="006F6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金田 美里</cp:lastModifiedBy>
  <cp:revision>4</cp:revision>
  <cp:lastPrinted>2021-03-02T00:01:00Z</cp:lastPrinted>
  <dcterms:created xsi:type="dcterms:W3CDTF">2024-02-09T10:13:00Z</dcterms:created>
  <dcterms:modified xsi:type="dcterms:W3CDTF">2024-02-27T11:07:00Z</dcterms:modified>
</cp:coreProperties>
</file>