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CAF" w:rsidRPr="002B533C" w:rsidRDefault="00E51861" w:rsidP="008F60AF">
      <w:pPr>
        <w:jc w:val="center"/>
        <w:rPr>
          <w:b/>
          <w:sz w:val="32"/>
          <w:szCs w:val="32"/>
        </w:rPr>
      </w:pPr>
      <w:r w:rsidRPr="002B533C">
        <w:rPr>
          <w:rFonts w:hint="eastAsia"/>
          <w:b/>
          <w:sz w:val="32"/>
          <w:szCs w:val="32"/>
        </w:rPr>
        <w:t>家庭ごみ</w:t>
      </w:r>
      <w:r w:rsidR="001E0C1E" w:rsidRPr="002B533C">
        <w:rPr>
          <w:rFonts w:hint="eastAsia"/>
          <w:b/>
          <w:sz w:val="32"/>
          <w:szCs w:val="32"/>
        </w:rPr>
        <w:t>（家庭系一般廃棄物）</w:t>
      </w:r>
      <w:r w:rsidRPr="002B533C">
        <w:rPr>
          <w:rFonts w:hint="eastAsia"/>
          <w:b/>
          <w:sz w:val="32"/>
          <w:szCs w:val="32"/>
        </w:rPr>
        <w:t>排出者</w:t>
      </w:r>
      <w:r w:rsidR="00374CAF" w:rsidRPr="002B533C">
        <w:rPr>
          <w:rFonts w:hint="eastAsia"/>
          <w:b/>
          <w:sz w:val="32"/>
          <w:szCs w:val="32"/>
        </w:rPr>
        <w:t>証明書</w:t>
      </w:r>
    </w:p>
    <w:p w:rsidR="005622A6" w:rsidRPr="00A70424" w:rsidRDefault="005622A6" w:rsidP="008F60AF">
      <w:pPr>
        <w:jc w:val="center"/>
        <w:rPr>
          <w:b/>
          <w:sz w:val="28"/>
          <w:szCs w:val="28"/>
        </w:rPr>
      </w:pPr>
    </w:p>
    <w:p w:rsidR="007A2D58" w:rsidRDefault="008A72A8" w:rsidP="0022368B">
      <w:pPr>
        <w:ind w:leftChars="135" w:left="283"/>
      </w:pPr>
      <w:r>
        <w:rPr>
          <w:rFonts w:hint="eastAsia"/>
        </w:rPr>
        <w:t xml:space="preserve">（あて先）　蒲郡市長　</w:t>
      </w:r>
      <w:r w:rsidR="00925B27">
        <w:rPr>
          <w:rFonts w:hint="eastAsia"/>
        </w:rPr>
        <w:t>殿</w:t>
      </w:r>
      <w:bookmarkStart w:id="0" w:name="_GoBack"/>
      <w:bookmarkEnd w:id="0"/>
    </w:p>
    <w:p w:rsidR="007A2D58" w:rsidRPr="002A6ACB" w:rsidRDefault="007A2D58"/>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5"/>
        <w:gridCol w:w="1228"/>
        <w:gridCol w:w="850"/>
        <w:gridCol w:w="851"/>
        <w:gridCol w:w="836"/>
        <w:gridCol w:w="1843"/>
        <w:gridCol w:w="2693"/>
      </w:tblGrid>
      <w:tr w:rsidR="002B533C" w:rsidTr="005520E4">
        <w:trPr>
          <w:trHeight w:val="495"/>
          <w:jc w:val="center"/>
        </w:trPr>
        <w:tc>
          <w:tcPr>
            <w:tcW w:w="1465" w:type="dxa"/>
            <w:vMerge w:val="restart"/>
            <w:tcBorders>
              <w:top w:val="single" w:sz="12" w:space="0" w:color="auto"/>
              <w:left w:val="single" w:sz="12" w:space="0" w:color="auto"/>
              <w:right w:val="single" w:sz="4" w:space="0" w:color="auto"/>
            </w:tcBorders>
            <w:shd w:val="clear" w:color="auto" w:fill="auto"/>
            <w:vAlign w:val="center"/>
          </w:tcPr>
          <w:p w:rsidR="002B533C" w:rsidRDefault="002B533C" w:rsidP="00A70424">
            <w:pPr>
              <w:jc w:val="center"/>
            </w:pPr>
          </w:p>
          <w:p w:rsidR="002B533C" w:rsidRDefault="002B533C" w:rsidP="00A70424">
            <w:pPr>
              <w:jc w:val="center"/>
            </w:pPr>
          </w:p>
          <w:p w:rsidR="002B533C" w:rsidRDefault="002B533C" w:rsidP="00A70424">
            <w:pPr>
              <w:jc w:val="center"/>
            </w:pPr>
          </w:p>
          <w:p w:rsidR="002B533C" w:rsidRDefault="002B533C" w:rsidP="00A70424">
            <w:pPr>
              <w:jc w:val="center"/>
            </w:pPr>
            <w:r>
              <w:rPr>
                <w:rFonts w:hint="eastAsia"/>
              </w:rPr>
              <w:t>一般廃棄物</w:t>
            </w:r>
          </w:p>
          <w:p w:rsidR="002B533C" w:rsidRDefault="002B533C" w:rsidP="00A70424">
            <w:pPr>
              <w:jc w:val="center"/>
            </w:pPr>
            <w:r>
              <w:rPr>
                <w:rFonts w:hint="eastAsia"/>
              </w:rPr>
              <w:t>収集運搬業者</w:t>
            </w:r>
          </w:p>
          <w:p w:rsidR="002B533C" w:rsidRDefault="002B533C" w:rsidP="008F77D6">
            <w:pPr>
              <w:jc w:val="center"/>
            </w:pPr>
            <w:r>
              <w:rPr>
                <w:rFonts w:hint="eastAsia"/>
              </w:rPr>
              <w:t>記入</w:t>
            </w:r>
          </w:p>
          <w:p w:rsidR="002B533C" w:rsidRDefault="002B533C" w:rsidP="00A70424">
            <w:pPr>
              <w:jc w:val="center"/>
            </w:pPr>
          </w:p>
          <w:p w:rsidR="002B533C" w:rsidRDefault="002B533C" w:rsidP="00A70424">
            <w:pPr>
              <w:jc w:val="center"/>
            </w:pPr>
          </w:p>
          <w:p w:rsidR="002B533C" w:rsidRDefault="002B533C" w:rsidP="00D95280">
            <w:pPr>
              <w:jc w:val="center"/>
            </w:pPr>
          </w:p>
        </w:tc>
        <w:tc>
          <w:tcPr>
            <w:tcW w:w="1228" w:type="dxa"/>
            <w:tcBorders>
              <w:top w:val="single" w:sz="12" w:space="0" w:color="auto"/>
              <w:left w:val="single" w:sz="4" w:space="0" w:color="auto"/>
              <w:bottom w:val="single" w:sz="4" w:space="0" w:color="auto"/>
            </w:tcBorders>
            <w:shd w:val="clear" w:color="auto" w:fill="auto"/>
            <w:vAlign w:val="center"/>
          </w:tcPr>
          <w:p w:rsidR="002B533C" w:rsidRDefault="002B533C" w:rsidP="00A70424">
            <w:pPr>
              <w:jc w:val="center"/>
            </w:pPr>
            <w:r w:rsidRPr="00BA67AB">
              <w:rPr>
                <w:rFonts w:hint="eastAsia"/>
                <w:spacing w:val="45"/>
                <w:kern w:val="0"/>
                <w:fitText w:val="840" w:id="-1575681792"/>
              </w:rPr>
              <w:t>搬入</w:t>
            </w:r>
            <w:r w:rsidRPr="00BA67AB">
              <w:rPr>
                <w:rFonts w:hint="eastAsia"/>
                <w:spacing w:val="15"/>
                <w:kern w:val="0"/>
                <w:fitText w:val="840" w:id="-1575681792"/>
              </w:rPr>
              <w:t>日</w:t>
            </w:r>
          </w:p>
        </w:tc>
        <w:tc>
          <w:tcPr>
            <w:tcW w:w="7073" w:type="dxa"/>
            <w:gridSpan w:val="5"/>
            <w:tcBorders>
              <w:top w:val="single" w:sz="12" w:space="0" w:color="auto"/>
              <w:bottom w:val="single" w:sz="4" w:space="0" w:color="auto"/>
              <w:right w:val="single" w:sz="12" w:space="0" w:color="auto"/>
            </w:tcBorders>
            <w:shd w:val="clear" w:color="auto" w:fill="auto"/>
            <w:vAlign w:val="center"/>
          </w:tcPr>
          <w:p w:rsidR="002B533C" w:rsidRDefault="00DD4F6A" w:rsidP="005622A6">
            <w:pPr>
              <w:jc w:val="center"/>
            </w:pPr>
            <w:r>
              <w:rPr>
                <w:rFonts w:hint="eastAsia"/>
              </w:rPr>
              <w:t xml:space="preserve">　　</w:t>
            </w:r>
            <w:r w:rsidR="002B533C">
              <w:rPr>
                <w:rFonts w:hint="eastAsia"/>
              </w:rPr>
              <w:t xml:space="preserve">　　　年　　　月　　　日</w:t>
            </w:r>
            <w:r>
              <w:rPr>
                <w:rFonts w:hint="eastAsia"/>
              </w:rPr>
              <w:t xml:space="preserve">　～　　　</w:t>
            </w:r>
            <w:r w:rsidR="009E6E6E">
              <w:rPr>
                <w:rFonts w:hint="eastAsia"/>
              </w:rPr>
              <w:t xml:space="preserve">　　　年　　　月　　　日</w:t>
            </w:r>
          </w:p>
          <w:p w:rsidR="001A0B62" w:rsidRPr="001A0B62" w:rsidRDefault="001A0B62" w:rsidP="00BD68F3">
            <w:pPr>
              <w:ind w:left="174" w:hangingChars="87" w:hanging="174"/>
              <w:jc w:val="left"/>
              <w:rPr>
                <w:sz w:val="20"/>
                <w:szCs w:val="20"/>
              </w:rPr>
            </w:pPr>
            <w:r w:rsidRPr="001A0B62">
              <w:rPr>
                <w:rFonts w:hint="eastAsia"/>
                <w:sz w:val="20"/>
                <w:szCs w:val="20"/>
              </w:rPr>
              <w:t>※</w:t>
            </w:r>
            <w:r w:rsidR="002B5B68">
              <w:rPr>
                <w:rFonts w:hint="eastAsia"/>
                <w:sz w:val="20"/>
                <w:szCs w:val="20"/>
              </w:rPr>
              <w:t>１件の依頼者のごみを</w:t>
            </w:r>
            <w:r w:rsidRPr="001A0B62">
              <w:rPr>
                <w:rFonts w:hint="eastAsia"/>
                <w:sz w:val="20"/>
                <w:szCs w:val="20"/>
              </w:rPr>
              <w:t>複数回</w:t>
            </w:r>
            <w:r w:rsidR="009E6E6E">
              <w:rPr>
                <w:rFonts w:hint="eastAsia"/>
                <w:sz w:val="20"/>
                <w:szCs w:val="20"/>
              </w:rPr>
              <w:t>に分けて</w:t>
            </w:r>
            <w:r w:rsidR="005062CD">
              <w:rPr>
                <w:rFonts w:hint="eastAsia"/>
                <w:sz w:val="20"/>
                <w:szCs w:val="20"/>
              </w:rPr>
              <w:t>搬入する場合は</w:t>
            </w:r>
            <w:r w:rsidR="00BD68F3">
              <w:rPr>
                <w:rFonts w:hint="eastAsia"/>
                <w:sz w:val="20"/>
                <w:szCs w:val="20"/>
              </w:rPr>
              <w:t>、計量棟の係員に複数回に分けて搬入することを伝え、搬入時に毎回証明書を提示し</w:t>
            </w:r>
            <w:r w:rsidR="005062CD">
              <w:rPr>
                <w:rFonts w:hint="eastAsia"/>
                <w:sz w:val="20"/>
                <w:szCs w:val="20"/>
              </w:rPr>
              <w:t>最後の搬入を終えたときに</w:t>
            </w:r>
            <w:r w:rsidR="002B5B68">
              <w:rPr>
                <w:rFonts w:hint="eastAsia"/>
                <w:sz w:val="20"/>
                <w:szCs w:val="20"/>
              </w:rPr>
              <w:t>提出すること。</w:t>
            </w:r>
          </w:p>
        </w:tc>
      </w:tr>
      <w:tr w:rsidR="002B533C" w:rsidTr="00532300">
        <w:trPr>
          <w:trHeight w:val="495"/>
          <w:jc w:val="center"/>
        </w:trPr>
        <w:tc>
          <w:tcPr>
            <w:tcW w:w="1465" w:type="dxa"/>
            <w:vMerge/>
            <w:tcBorders>
              <w:left w:val="single" w:sz="12" w:space="0" w:color="auto"/>
              <w:right w:val="single" w:sz="4" w:space="0" w:color="auto"/>
            </w:tcBorders>
            <w:shd w:val="clear" w:color="auto" w:fill="auto"/>
            <w:vAlign w:val="center"/>
          </w:tcPr>
          <w:p w:rsidR="002B533C" w:rsidRDefault="002B533C" w:rsidP="002B533C">
            <w:pPr>
              <w:jc w:val="center"/>
            </w:pPr>
          </w:p>
        </w:tc>
        <w:tc>
          <w:tcPr>
            <w:tcW w:w="1228" w:type="dxa"/>
            <w:tcBorders>
              <w:top w:val="single" w:sz="4" w:space="0" w:color="auto"/>
              <w:left w:val="single" w:sz="4" w:space="0" w:color="auto"/>
            </w:tcBorders>
            <w:vAlign w:val="center"/>
          </w:tcPr>
          <w:p w:rsidR="002B533C" w:rsidRPr="008D7D59" w:rsidRDefault="002B533C" w:rsidP="002B533C">
            <w:pPr>
              <w:jc w:val="center"/>
              <w:rPr>
                <w:b/>
              </w:rPr>
            </w:pPr>
            <w:r w:rsidRPr="008D7D59">
              <w:rPr>
                <w:rFonts w:hint="eastAsia"/>
                <w:b/>
                <w:bdr w:val="single" w:sz="4" w:space="0" w:color="auto"/>
                <w:shd w:val="pct15" w:color="auto" w:fill="FFFFFF"/>
              </w:rPr>
              <w:t>搬入施設</w:t>
            </w:r>
          </w:p>
        </w:tc>
        <w:tc>
          <w:tcPr>
            <w:tcW w:w="7073" w:type="dxa"/>
            <w:gridSpan w:val="5"/>
            <w:tcBorders>
              <w:top w:val="single" w:sz="4" w:space="0" w:color="auto"/>
              <w:right w:val="single" w:sz="12" w:space="0" w:color="auto"/>
            </w:tcBorders>
            <w:shd w:val="clear" w:color="auto" w:fill="auto"/>
            <w:vAlign w:val="center"/>
          </w:tcPr>
          <w:p w:rsidR="002B533C" w:rsidRPr="00B53720" w:rsidRDefault="002B533C" w:rsidP="002B533C">
            <w:pPr>
              <w:jc w:val="center"/>
              <w:rPr>
                <w:sz w:val="20"/>
                <w:szCs w:val="20"/>
              </w:rPr>
            </w:pPr>
            <w:r>
              <w:rPr>
                <w:rFonts w:hint="eastAsia"/>
                <w:sz w:val="20"/>
                <w:szCs w:val="20"/>
              </w:rPr>
              <w:t>蒲郡市有</w:t>
            </w:r>
            <w:r w:rsidR="003970BE">
              <w:rPr>
                <w:rFonts w:hint="eastAsia"/>
                <w:sz w:val="20"/>
                <w:szCs w:val="20"/>
              </w:rPr>
              <w:t>の一般廃棄物</w:t>
            </w:r>
            <w:r>
              <w:rPr>
                <w:rFonts w:hint="eastAsia"/>
                <w:sz w:val="20"/>
                <w:szCs w:val="20"/>
              </w:rPr>
              <w:t>処理施設（クリーンセンター　　一色処分場）</w:t>
            </w:r>
          </w:p>
        </w:tc>
      </w:tr>
      <w:tr w:rsidR="002B533C" w:rsidTr="00532300">
        <w:trPr>
          <w:trHeight w:val="495"/>
          <w:jc w:val="center"/>
        </w:trPr>
        <w:tc>
          <w:tcPr>
            <w:tcW w:w="1465" w:type="dxa"/>
            <w:vMerge/>
            <w:tcBorders>
              <w:left w:val="single" w:sz="12" w:space="0" w:color="auto"/>
              <w:right w:val="single" w:sz="4" w:space="0" w:color="auto"/>
            </w:tcBorders>
            <w:shd w:val="clear" w:color="auto" w:fill="auto"/>
            <w:vAlign w:val="center"/>
          </w:tcPr>
          <w:p w:rsidR="002B533C" w:rsidRDefault="002B533C" w:rsidP="00A70424">
            <w:pPr>
              <w:jc w:val="center"/>
            </w:pPr>
          </w:p>
        </w:tc>
        <w:tc>
          <w:tcPr>
            <w:tcW w:w="1228" w:type="dxa"/>
            <w:tcBorders>
              <w:top w:val="single" w:sz="4" w:space="0" w:color="auto"/>
              <w:left w:val="single" w:sz="4" w:space="0" w:color="auto"/>
            </w:tcBorders>
            <w:vAlign w:val="center"/>
          </w:tcPr>
          <w:p w:rsidR="002B533C" w:rsidRPr="002B533C" w:rsidRDefault="002B533C" w:rsidP="00A70424">
            <w:pPr>
              <w:jc w:val="center"/>
              <w:rPr>
                <w:bdr w:val="single" w:sz="4" w:space="0" w:color="auto"/>
                <w:shd w:val="pct15" w:color="auto" w:fill="FFFFFF"/>
              </w:rPr>
            </w:pPr>
            <w:r>
              <w:rPr>
                <w:rFonts w:hint="eastAsia"/>
              </w:rPr>
              <w:t>収集日</w:t>
            </w:r>
          </w:p>
        </w:tc>
        <w:tc>
          <w:tcPr>
            <w:tcW w:w="7073" w:type="dxa"/>
            <w:gridSpan w:val="5"/>
            <w:tcBorders>
              <w:top w:val="single" w:sz="4" w:space="0" w:color="auto"/>
              <w:right w:val="single" w:sz="12" w:space="0" w:color="auto"/>
            </w:tcBorders>
            <w:shd w:val="clear" w:color="auto" w:fill="auto"/>
            <w:vAlign w:val="center"/>
          </w:tcPr>
          <w:p w:rsidR="002B533C" w:rsidRDefault="00DD4F6A" w:rsidP="00D95280">
            <w:pPr>
              <w:jc w:val="center"/>
              <w:rPr>
                <w:sz w:val="20"/>
                <w:szCs w:val="20"/>
              </w:rPr>
            </w:pPr>
            <w:r>
              <w:rPr>
                <w:rFonts w:hint="eastAsia"/>
                <w:sz w:val="20"/>
                <w:szCs w:val="20"/>
              </w:rPr>
              <w:t xml:space="preserve">　　</w:t>
            </w:r>
            <w:r w:rsidR="002B533C">
              <w:rPr>
                <w:rFonts w:hint="eastAsia"/>
                <w:sz w:val="20"/>
                <w:szCs w:val="20"/>
              </w:rPr>
              <w:t xml:space="preserve">　　　年　　　月　　　日</w:t>
            </w:r>
            <w:r>
              <w:rPr>
                <w:rFonts w:hint="eastAsia"/>
                <w:sz w:val="20"/>
                <w:szCs w:val="20"/>
              </w:rPr>
              <w:t xml:space="preserve">　～　　　</w:t>
            </w:r>
            <w:r w:rsidR="009E6E6E">
              <w:rPr>
                <w:rFonts w:hint="eastAsia"/>
                <w:sz w:val="20"/>
                <w:szCs w:val="20"/>
              </w:rPr>
              <w:t xml:space="preserve">　　　年　　　月　　　日</w:t>
            </w:r>
          </w:p>
        </w:tc>
      </w:tr>
      <w:tr w:rsidR="00A70424" w:rsidTr="00532300">
        <w:trPr>
          <w:trHeight w:val="495"/>
          <w:jc w:val="center"/>
        </w:trPr>
        <w:tc>
          <w:tcPr>
            <w:tcW w:w="1465" w:type="dxa"/>
            <w:vMerge/>
            <w:tcBorders>
              <w:left w:val="single" w:sz="12" w:space="0" w:color="auto"/>
              <w:right w:val="single" w:sz="4" w:space="0" w:color="auto"/>
            </w:tcBorders>
            <w:shd w:val="clear" w:color="auto" w:fill="auto"/>
            <w:vAlign w:val="center"/>
          </w:tcPr>
          <w:p w:rsidR="00A70424" w:rsidRDefault="00A70424" w:rsidP="00A70424">
            <w:pPr>
              <w:jc w:val="center"/>
            </w:pPr>
          </w:p>
        </w:tc>
        <w:tc>
          <w:tcPr>
            <w:tcW w:w="1228" w:type="dxa"/>
            <w:tcBorders>
              <w:top w:val="single" w:sz="4" w:space="0" w:color="auto"/>
              <w:left w:val="single" w:sz="4" w:space="0" w:color="auto"/>
            </w:tcBorders>
            <w:vAlign w:val="center"/>
          </w:tcPr>
          <w:p w:rsidR="00A70424" w:rsidRPr="002B533C" w:rsidRDefault="002B533C" w:rsidP="00A70424">
            <w:pPr>
              <w:jc w:val="center"/>
              <w:rPr>
                <w:b/>
              </w:rPr>
            </w:pPr>
            <w:r w:rsidRPr="002B533C">
              <w:rPr>
                <w:rFonts w:hint="eastAsia"/>
                <w:b/>
                <w:bdr w:val="single" w:sz="4" w:space="0" w:color="auto"/>
                <w:shd w:val="pct15" w:color="auto" w:fill="FFFFFF"/>
              </w:rPr>
              <w:t>収集場所</w:t>
            </w:r>
          </w:p>
        </w:tc>
        <w:tc>
          <w:tcPr>
            <w:tcW w:w="7073" w:type="dxa"/>
            <w:gridSpan w:val="5"/>
            <w:tcBorders>
              <w:top w:val="single" w:sz="4" w:space="0" w:color="auto"/>
              <w:right w:val="single" w:sz="12" w:space="0" w:color="auto"/>
            </w:tcBorders>
            <w:shd w:val="clear" w:color="auto" w:fill="auto"/>
            <w:vAlign w:val="center"/>
          </w:tcPr>
          <w:p w:rsidR="00A70424" w:rsidRPr="00B53720" w:rsidRDefault="00A70424" w:rsidP="00D95280">
            <w:pPr>
              <w:jc w:val="center"/>
              <w:rPr>
                <w:sz w:val="20"/>
                <w:szCs w:val="20"/>
              </w:rPr>
            </w:pPr>
          </w:p>
        </w:tc>
      </w:tr>
      <w:tr w:rsidR="002D3C3C" w:rsidTr="004D6E6D">
        <w:trPr>
          <w:trHeight w:val="495"/>
          <w:jc w:val="center"/>
        </w:trPr>
        <w:tc>
          <w:tcPr>
            <w:tcW w:w="1465" w:type="dxa"/>
            <w:vMerge/>
            <w:tcBorders>
              <w:left w:val="single" w:sz="12" w:space="0" w:color="auto"/>
              <w:right w:val="single" w:sz="4" w:space="0" w:color="auto"/>
            </w:tcBorders>
            <w:shd w:val="clear" w:color="auto" w:fill="auto"/>
            <w:vAlign w:val="center"/>
          </w:tcPr>
          <w:p w:rsidR="002D3C3C" w:rsidRDefault="002D3C3C" w:rsidP="00A70424">
            <w:pPr>
              <w:jc w:val="center"/>
            </w:pPr>
          </w:p>
        </w:tc>
        <w:tc>
          <w:tcPr>
            <w:tcW w:w="1228" w:type="dxa"/>
            <w:tcBorders>
              <w:top w:val="single" w:sz="4" w:space="0" w:color="auto"/>
              <w:left w:val="single" w:sz="4" w:space="0" w:color="auto"/>
            </w:tcBorders>
            <w:vAlign w:val="center"/>
          </w:tcPr>
          <w:p w:rsidR="002D3C3C" w:rsidRDefault="002D3C3C" w:rsidP="00A70424">
            <w:pPr>
              <w:jc w:val="center"/>
            </w:pPr>
            <w:r>
              <w:rPr>
                <w:rFonts w:hint="eastAsia"/>
              </w:rPr>
              <w:t>許可業者</w:t>
            </w:r>
          </w:p>
        </w:tc>
        <w:tc>
          <w:tcPr>
            <w:tcW w:w="2537" w:type="dxa"/>
            <w:gridSpan w:val="3"/>
            <w:tcBorders>
              <w:right w:val="single" w:sz="4" w:space="0" w:color="auto"/>
            </w:tcBorders>
            <w:shd w:val="clear" w:color="auto" w:fill="auto"/>
            <w:vAlign w:val="center"/>
          </w:tcPr>
          <w:p w:rsidR="002D3C3C" w:rsidRPr="009D4C0B" w:rsidRDefault="002D3C3C" w:rsidP="002D3C3C">
            <w:pPr>
              <w:rPr>
                <w:rFonts w:ascii="HGP行書体" w:eastAsia="HGP行書体"/>
                <w:sz w:val="24"/>
              </w:rPr>
            </w:pPr>
          </w:p>
        </w:tc>
        <w:tc>
          <w:tcPr>
            <w:tcW w:w="1843" w:type="dxa"/>
            <w:tcBorders>
              <w:left w:val="single" w:sz="4" w:space="0" w:color="auto"/>
              <w:right w:val="single" w:sz="4" w:space="0" w:color="auto"/>
            </w:tcBorders>
            <w:shd w:val="clear" w:color="auto" w:fill="auto"/>
            <w:vAlign w:val="center"/>
          </w:tcPr>
          <w:p w:rsidR="002D3C3C" w:rsidRPr="002D3C3C" w:rsidRDefault="004D6E6D" w:rsidP="002D3C3C">
            <w:pPr>
              <w:jc w:val="center"/>
              <w:rPr>
                <w:rFonts w:ascii="ＭＳ Ｐ明朝" w:eastAsia="ＭＳ Ｐ明朝" w:hAnsi="ＭＳ Ｐ明朝"/>
                <w:szCs w:val="21"/>
              </w:rPr>
            </w:pPr>
            <w:r>
              <w:rPr>
                <w:rFonts w:ascii="ＭＳ Ｐ明朝" w:eastAsia="ＭＳ Ｐ明朝" w:hAnsi="ＭＳ Ｐ明朝" w:hint="eastAsia"/>
                <w:szCs w:val="21"/>
              </w:rPr>
              <w:t>車両許可番号</w:t>
            </w:r>
          </w:p>
        </w:tc>
        <w:tc>
          <w:tcPr>
            <w:tcW w:w="2693" w:type="dxa"/>
            <w:tcBorders>
              <w:left w:val="single" w:sz="4" w:space="0" w:color="auto"/>
              <w:right w:val="single" w:sz="12" w:space="0" w:color="auto"/>
            </w:tcBorders>
            <w:shd w:val="clear" w:color="auto" w:fill="auto"/>
            <w:vAlign w:val="center"/>
          </w:tcPr>
          <w:p w:rsidR="002D3C3C" w:rsidRPr="009D4C0B" w:rsidRDefault="002D3C3C" w:rsidP="002D3C3C">
            <w:pPr>
              <w:rPr>
                <w:rFonts w:ascii="HGP行書体" w:eastAsia="HGP行書体"/>
                <w:sz w:val="24"/>
              </w:rPr>
            </w:pPr>
          </w:p>
        </w:tc>
      </w:tr>
      <w:tr w:rsidR="003A0B89" w:rsidTr="004D6E6D">
        <w:trPr>
          <w:trHeight w:val="495"/>
          <w:jc w:val="center"/>
        </w:trPr>
        <w:tc>
          <w:tcPr>
            <w:tcW w:w="1465" w:type="dxa"/>
            <w:vMerge/>
            <w:tcBorders>
              <w:left w:val="single" w:sz="12" w:space="0" w:color="auto"/>
              <w:right w:val="single" w:sz="4" w:space="0" w:color="auto"/>
            </w:tcBorders>
            <w:vAlign w:val="center"/>
          </w:tcPr>
          <w:p w:rsidR="003A0B89" w:rsidRDefault="003A0B89" w:rsidP="00A70424">
            <w:pPr>
              <w:jc w:val="center"/>
            </w:pPr>
          </w:p>
        </w:tc>
        <w:tc>
          <w:tcPr>
            <w:tcW w:w="1228" w:type="dxa"/>
            <w:tcBorders>
              <w:left w:val="single" w:sz="4" w:space="0" w:color="auto"/>
              <w:bottom w:val="single" w:sz="2" w:space="0" w:color="auto"/>
              <w:right w:val="single" w:sz="2" w:space="0" w:color="auto"/>
            </w:tcBorders>
            <w:vAlign w:val="center"/>
          </w:tcPr>
          <w:p w:rsidR="003A0B89" w:rsidRDefault="00FC549F" w:rsidP="00A70424">
            <w:pPr>
              <w:jc w:val="center"/>
            </w:pPr>
            <w:r>
              <w:rPr>
                <w:rFonts w:hint="eastAsia"/>
              </w:rPr>
              <w:t>収集者名</w:t>
            </w:r>
          </w:p>
        </w:tc>
        <w:tc>
          <w:tcPr>
            <w:tcW w:w="2537" w:type="dxa"/>
            <w:gridSpan w:val="3"/>
            <w:tcBorders>
              <w:left w:val="single" w:sz="2" w:space="0" w:color="auto"/>
              <w:bottom w:val="single" w:sz="2" w:space="0" w:color="auto"/>
              <w:right w:val="single" w:sz="4" w:space="0" w:color="auto"/>
            </w:tcBorders>
            <w:vAlign w:val="center"/>
          </w:tcPr>
          <w:p w:rsidR="002A6ACB" w:rsidRPr="00890572" w:rsidRDefault="002A6ACB" w:rsidP="005622A6">
            <w:pPr>
              <w:rPr>
                <w:b/>
                <w:shd w:val="pct15" w:color="auto" w:fill="FFFFFF"/>
              </w:rPr>
            </w:pPr>
          </w:p>
        </w:tc>
        <w:tc>
          <w:tcPr>
            <w:tcW w:w="1843" w:type="dxa"/>
            <w:tcBorders>
              <w:left w:val="single" w:sz="2" w:space="0" w:color="auto"/>
              <w:bottom w:val="single" w:sz="2" w:space="0" w:color="auto"/>
              <w:right w:val="single" w:sz="4" w:space="0" w:color="auto"/>
            </w:tcBorders>
            <w:vAlign w:val="center"/>
          </w:tcPr>
          <w:p w:rsidR="003A0B89" w:rsidRDefault="003A0B89" w:rsidP="00A70424">
            <w:pPr>
              <w:jc w:val="center"/>
            </w:pPr>
            <w:r>
              <w:rPr>
                <w:rFonts w:hint="eastAsia"/>
              </w:rPr>
              <w:t>車</w:t>
            </w:r>
            <w:r w:rsidR="003752D5">
              <w:rPr>
                <w:rFonts w:hint="eastAsia"/>
              </w:rPr>
              <w:t xml:space="preserve">　　</w:t>
            </w:r>
            <w:r>
              <w:rPr>
                <w:rFonts w:hint="eastAsia"/>
              </w:rPr>
              <w:t>番</w:t>
            </w:r>
          </w:p>
        </w:tc>
        <w:tc>
          <w:tcPr>
            <w:tcW w:w="2693" w:type="dxa"/>
            <w:tcBorders>
              <w:left w:val="single" w:sz="2" w:space="0" w:color="auto"/>
              <w:bottom w:val="single" w:sz="2" w:space="0" w:color="auto"/>
              <w:right w:val="single" w:sz="12" w:space="0" w:color="auto"/>
            </w:tcBorders>
            <w:vAlign w:val="center"/>
          </w:tcPr>
          <w:p w:rsidR="003A0B89" w:rsidRPr="00890572" w:rsidRDefault="003A0B89" w:rsidP="00A70424">
            <w:pPr>
              <w:jc w:val="center"/>
              <w:rPr>
                <w:b/>
              </w:rPr>
            </w:pPr>
          </w:p>
        </w:tc>
      </w:tr>
      <w:tr w:rsidR="002D3C3C" w:rsidTr="001A0B6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992"/>
          <w:jc w:val="center"/>
        </w:trPr>
        <w:tc>
          <w:tcPr>
            <w:tcW w:w="1465" w:type="dxa"/>
            <w:vMerge/>
            <w:tcBorders>
              <w:left w:val="single" w:sz="12" w:space="0" w:color="auto"/>
              <w:right w:val="single" w:sz="4" w:space="0" w:color="auto"/>
            </w:tcBorders>
            <w:vAlign w:val="center"/>
          </w:tcPr>
          <w:p w:rsidR="002D3C3C" w:rsidRDefault="002D3C3C" w:rsidP="00A70424">
            <w:pPr>
              <w:jc w:val="center"/>
            </w:pPr>
          </w:p>
        </w:tc>
        <w:tc>
          <w:tcPr>
            <w:tcW w:w="1228" w:type="dxa"/>
            <w:tcBorders>
              <w:top w:val="single" w:sz="2" w:space="0" w:color="auto"/>
              <w:left w:val="single" w:sz="4" w:space="0" w:color="auto"/>
              <w:right w:val="single" w:sz="2" w:space="0" w:color="auto"/>
            </w:tcBorders>
            <w:vAlign w:val="center"/>
          </w:tcPr>
          <w:p w:rsidR="002D3C3C" w:rsidRDefault="002D3C3C" w:rsidP="00A70424">
            <w:pPr>
              <w:jc w:val="center"/>
            </w:pPr>
            <w:r>
              <w:rPr>
                <w:rFonts w:hint="eastAsia"/>
              </w:rPr>
              <w:t>ごみ種</w:t>
            </w:r>
          </w:p>
        </w:tc>
        <w:tc>
          <w:tcPr>
            <w:tcW w:w="850" w:type="dxa"/>
            <w:tcBorders>
              <w:top w:val="single" w:sz="2" w:space="0" w:color="auto"/>
              <w:left w:val="single" w:sz="2" w:space="0" w:color="auto"/>
              <w:right w:val="single" w:sz="2" w:space="0" w:color="auto"/>
            </w:tcBorders>
            <w:vAlign w:val="center"/>
          </w:tcPr>
          <w:p w:rsidR="002D3C3C" w:rsidRDefault="002D3C3C" w:rsidP="003A0B89">
            <w:pPr>
              <w:jc w:val="center"/>
              <w:rPr>
                <w:szCs w:val="21"/>
              </w:rPr>
            </w:pPr>
            <w:r w:rsidRPr="003A0B89">
              <w:rPr>
                <w:rFonts w:hint="eastAsia"/>
                <w:szCs w:val="21"/>
              </w:rPr>
              <w:t>可燃</w:t>
            </w:r>
          </w:p>
          <w:p w:rsidR="00120DB5" w:rsidRPr="003A0B89" w:rsidRDefault="00120DB5" w:rsidP="003A0B89">
            <w:pPr>
              <w:jc w:val="center"/>
              <w:rPr>
                <w:szCs w:val="21"/>
              </w:rPr>
            </w:pPr>
          </w:p>
          <w:p w:rsidR="002D3C3C" w:rsidRDefault="00C26FED" w:rsidP="003A0B89">
            <w:pPr>
              <w:jc w:val="center"/>
              <w:rPr>
                <w:szCs w:val="21"/>
              </w:rPr>
            </w:pPr>
            <w:r>
              <w:rPr>
                <w:rFonts w:hint="eastAsia"/>
                <w:szCs w:val="21"/>
              </w:rPr>
              <w:t>資源</w:t>
            </w:r>
          </w:p>
          <w:p w:rsidR="00120DB5" w:rsidRPr="003A0B89" w:rsidRDefault="00120DB5" w:rsidP="003A0B89">
            <w:pPr>
              <w:jc w:val="center"/>
              <w:rPr>
                <w:szCs w:val="21"/>
              </w:rPr>
            </w:pPr>
          </w:p>
          <w:p w:rsidR="002D3C3C" w:rsidRPr="008F77D6" w:rsidRDefault="00C26FED" w:rsidP="003A0B89">
            <w:pPr>
              <w:jc w:val="center"/>
              <w:rPr>
                <w:szCs w:val="21"/>
              </w:rPr>
            </w:pPr>
            <w:r>
              <w:rPr>
                <w:rFonts w:hint="eastAsia"/>
                <w:szCs w:val="21"/>
              </w:rPr>
              <w:t>不燃</w:t>
            </w:r>
          </w:p>
          <w:p w:rsidR="00120DB5" w:rsidRPr="003A0B89" w:rsidRDefault="00120DB5" w:rsidP="003A0B89">
            <w:pPr>
              <w:jc w:val="center"/>
              <w:rPr>
                <w:szCs w:val="21"/>
              </w:rPr>
            </w:pPr>
          </w:p>
          <w:p w:rsidR="002D3C3C" w:rsidRPr="005A46E5" w:rsidRDefault="00C26FED" w:rsidP="003A0B89">
            <w:pPr>
              <w:jc w:val="center"/>
              <w:rPr>
                <w:sz w:val="16"/>
                <w:szCs w:val="16"/>
              </w:rPr>
            </w:pPr>
            <w:r>
              <w:rPr>
                <w:rFonts w:hint="eastAsia"/>
                <w:szCs w:val="21"/>
              </w:rPr>
              <w:t>粗大</w:t>
            </w:r>
          </w:p>
        </w:tc>
        <w:tc>
          <w:tcPr>
            <w:tcW w:w="851" w:type="dxa"/>
            <w:tcBorders>
              <w:top w:val="single" w:sz="2" w:space="0" w:color="auto"/>
              <w:left w:val="single" w:sz="2" w:space="0" w:color="auto"/>
              <w:right w:val="single" w:sz="4" w:space="0" w:color="auto"/>
            </w:tcBorders>
            <w:vAlign w:val="center"/>
          </w:tcPr>
          <w:p w:rsidR="002D3C3C" w:rsidRDefault="002D3C3C" w:rsidP="00167D66">
            <w:pPr>
              <w:jc w:val="center"/>
              <w:rPr>
                <w:szCs w:val="21"/>
              </w:rPr>
            </w:pPr>
            <w:r w:rsidRPr="003A0B89">
              <w:rPr>
                <w:rFonts w:hint="eastAsia"/>
                <w:szCs w:val="21"/>
              </w:rPr>
              <w:t>品目</w:t>
            </w:r>
          </w:p>
          <w:p w:rsidR="00AA77E1" w:rsidRPr="003A0B89" w:rsidRDefault="00AA77E1" w:rsidP="00167D66">
            <w:pPr>
              <w:jc w:val="center"/>
              <w:rPr>
                <w:szCs w:val="21"/>
              </w:rPr>
            </w:pPr>
            <w:r>
              <w:rPr>
                <w:rFonts w:hint="eastAsia"/>
                <w:szCs w:val="21"/>
              </w:rPr>
              <w:t>個数</w:t>
            </w:r>
          </w:p>
        </w:tc>
        <w:tc>
          <w:tcPr>
            <w:tcW w:w="5372" w:type="dxa"/>
            <w:gridSpan w:val="3"/>
            <w:tcBorders>
              <w:top w:val="single" w:sz="2" w:space="0" w:color="auto"/>
              <w:left w:val="single" w:sz="4" w:space="0" w:color="auto"/>
              <w:right w:val="single" w:sz="12" w:space="0" w:color="auto"/>
            </w:tcBorders>
          </w:tcPr>
          <w:p w:rsidR="00E30162" w:rsidRPr="00C26FED" w:rsidRDefault="00E30162" w:rsidP="00DB5296">
            <w:pPr>
              <w:rPr>
                <w:sz w:val="20"/>
                <w:szCs w:val="20"/>
                <w:u w:val="single"/>
              </w:rPr>
            </w:pPr>
          </w:p>
        </w:tc>
      </w:tr>
    </w:tbl>
    <w:p w:rsidR="001E0C1E" w:rsidRDefault="00D408F3" w:rsidP="002B533C">
      <w:pPr>
        <w:ind w:leftChars="202" w:left="424" w:rightChars="100" w:right="210" w:firstLineChars="100" w:firstLine="210"/>
      </w:pPr>
      <w:r w:rsidRPr="000F1869">
        <w:rPr>
          <w:rFonts w:hint="eastAsia"/>
        </w:rPr>
        <w:t>上記</w:t>
      </w:r>
      <w:r w:rsidR="009E7ED0" w:rsidRPr="000F1869">
        <w:rPr>
          <w:rFonts w:hint="eastAsia"/>
        </w:rPr>
        <w:t>のとおり、</w:t>
      </w:r>
      <w:r w:rsidR="003B17EF">
        <w:rPr>
          <w:rFonts w:hint="eastAsia"/>
        </w:rPr>
        <w:t>蒲郡市内で発生する一般廃棄物収集運搬の許可を</w:t>
      </w:r>
      <w:r w:rsidR="00430591">
        <w:rPr>
          <w:rFonts w:hint="eastAsia"/>
        </w:rPr>
        <w:t>蒲郡市</w:t>
      </w:r>
      <w:r w:rsidR="00741254">
        <w:rPr>
          <w:rFonts w:hint="eastAsia"/>
        </w:rPr>
        <w:t>長</w:t>
      </w:r>
      <w:r w:rsidR="00430591">
        <w:rPr>
          <w:rFonts w:hint="eastAsia"/>
        </w:rPr>
        <w:t>より</w:t>
      </w:r>
      <w:r w:rsidR="003B17EF">
        <w:rPr>
          <w:rFonts w:hint="eastAsia"/>
        </w:rPr>
        <w:t>受けている</w:t>
      </w:r>
      <w:r w:rsidR="00430591">
        <w:rPr>
          <w:rFonts w:hint="eastAsia"/>
        </w:rPr>
        <w:t>蒲郡市</w:t>
      </w:r>
      <w:r w:rsidR="00040F88">
        <w:rPr>
          <w:rFonts w:hint="eastAsia"/>
        </w:rPr>
        <w:t>一般廃棄物収集運業許可業者に</w:t>
      </w:r>
      <w:r w:rsidR="00951DFE">
        <w:rPr>
          <w:rFonts w:hint="eastAsia"/>
        </w:rPr>
        <w:t>、</w:t>
      </w:r>
      <w:r w:rsidR="003F3381">
        <w:rPr>
          <w:rFonts w:hint="eastAsia"/>
        </w:rPr>
        <w:t>家庭</w:t>
      </w:r>
      <w:r w:rsidR="00951DFE">
        <w:rPr>
          <w:rFonts w:hint="eastAsia"/>
        </w:rPr>
        <w:t>生活に伴って生じたごみ</w:t>
      </w:r>
      <w:r w:rsidR="007A2D58">
        <w:rPr>
          <w:rFonts w:hint="eastAsia"/>
        </w:rPr>
        <w:t>の</w:t>
      </w:r>
      <w:r w:rsidRPr="000F1869">
        <w:rPr>
          <w:rFonts w:hint="eastAsia"/>
        </w:rPr>
        <w:t>収集</w:t>
      </w:r>
      <w:r w:rsidR="007A2D58">
        <w:rPr>
          <w:rFonts w:hint="eastAsia"/>
        </w:rPr>
        <w:t>を委託</w:t>
      </w:r>
      <w:r w:rsidR="00B22ED4">
        <w:rPr>
          <w:rFonts w:hint="eastAsia"/>
        </w:rPr>
        <w:t>した</w:t>
      </w:r>
      <w:r w:rsidRPr="000F1869">
        <w:rPr>
          <w:rFonts w:hint="eastAsia"/>
        </w:rPr>
        <w:t>ことを証します。</w:t>
      </w:r>
    </w:p>
    <w:p w:rsidR="001E0C1E" w:rsidRDefault="00040F88" w:rsidP="002B533C">
      <w:pPr>
        <w:ind w:leftChars="202" w:left="424" w:rightChars="100" w:right="210" w:firstLineChars="100" w:firstLine="210"/>
      </w:pPr>
      <w:r>
        <w:rPr>
          <w:rFonts w:hint="eastAsia"/>
        </w:rPr>
        <w:t>また</w:t>
      </w:r>
      <w:r w:rsidRPr="00040F88">
        <w:rPr>
          <w:rFonts w:hint="eastAsia"/>
        </w:rPr>
        <w:t>記入した証明書は許可業者が</w:t>
      </w:r>
      <w:r w:rsidR="003B17EF">
        <w:rPr>
          <w:rFonts w:hint="eastAsia"/>
        </w:rPr>
        <w:t>蒲郡市有</w:t>
      </w:r>
      <w:r w:rsidR="004A51CD">
        <w:rPr>
          <w:rFonts w:hint="eastAsia"/>
        </w:rPr>
        <w:t>の一般廃棄物</w:t>
      </w:r>
      <w:r w:rsidR="003B17EF">
        <w:rPr>
          <w:rFonts w:hint="eastAsia"/>
        </w:rPr>
        <w:t>処理施設に</w:t>
      </w:r>
      <w:r w:rsidRPr="00040F88">
        <w:rPr>
          <w:rFonts w:hint="eastAsia"/>
        </w:rPr>
        <w:t>搬入する際に</w:t>
      </w:r>
      <w:r w:rsidR="004A51CD">
        <w:rPr>
          <w:rFonts w:hint="eastAsia"/>
        </w:rPr>
        <w:t>、</w:t>
      </w:r>
      <w:r>
        <w:rPr>
          <w:rFonts w:hint="eastAsia"/>
        </w:rPr>
        <w:t>処理施設の</w:t>
      </w:r>
      <w:r w:rsidRPr="00040F88">
        <w:rPr>
          <w:rFonts w:hint="eastAsia"/>
        </w:rPr>
        <w:t>計量棟係員及び各ピットの係員に提示したうえ、搬入終了後に計量棟の係員に渡すように依頼します。</w:t>
      </w:r>
    </w:p>
    <w:p w:rsidR="00040F88" w:rsidRDefault="00040F88" w:rsidP="00040F88">
      <w:pPr>
        <w:ind w:rightChars="100" w:right="210" w:firstLineChars="100" w:firstLine="210"/>
      </w:pPr>
    </w:p>
    <w:p w:rsidR="008B6A0A" w:rsidRDefault="001E0C1E" w:rsidP="001E0C1E">
      <w:pPr>
        <w:ind w:leftChars="1282" w:left="2692" w:rightChars="100" w:right="210"/>
      </w:pPr>
      <w:r>
        <w:rPr>
          <w:rFonts w:hint="eastAsia"/>
        </w:rPr>
        <w:t>（この欄は</w:t>
      </w:r>
      <w:r w:rsidR="002C0605">
        <w:rPr>
          <w:rFonts w:hint="eastAsia"/>
        </w:rPr>
        <w:t>原則として</w:t>
      </w:r>
      <w:r>
        <w:rPr>
          <w:rFonts w:hint="eastAsia"/>
        </w:rPr>
        <w:t>家庭</w:t>
      </w:r>
      <w:r w:rsidR="00167D66">
        <w:rPr>
          <w:rFonts w:hint="eastAsia"/>
        </w:rPr>
        <w:t>ごみ排出者</w:t>
      </w:r>
      <w:r w:rsidR="002C0605">
        <w:rPr>
          <w:rFonts w:hint="eastAsia"/>
        </w:rPr>
        <w:t>（依頼者）が記入すること</w:t>
      </w:r>
      <w:r w:rsidR="00167D66">
        <w:rPr>
          <w:rFonts w:hint="eastAsia"/>
        </w:rPr>
        <w:t>）</w:t>
      </w:r>
    </w:p>
    <w:tbl>
      <w:tblPr>
        <w:tblW w:w="7087" w:type="dxa"/>
        <w:tblInd w:w="268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087"/>
      </w:tblGrid>
      <w:tr w:rsidR="00862B3A" w:rsidTr="00532300">
        <w:trPr>
          <w:trHeight w:val="496"/>
        </w:trPr>
        <w:tc>
          <w:tcPr>
            <w:tcW w:w="7087" w:type="dxa"/>
            <w:vAlign w:val="center"/>
          </w:tcPr>
          <w:p w:rsidR="00FC549F" w:rsidRPr="00FC549F" w:rsidRDefault="00FC549F" w:rsidP="00DC65EE">
            <w:pPr>
              <w:jc w:val="left"/>
              <w:rPr>
                <w:sz w:val="22"/>
                <w:szCs w:val="22"/>
              </w:rPr>
            </w:pPr>
            <w:r>
              <w:rPr>
                <w:rFonts w:hint="eastAsia"/>
                <w:sz w:val="22"/>
                <w:szCs w:val="22"/>
              </w:rPr>
              <w:t>家庭ごみ排出者（依頼者）</w:t>
            </w:r>
            <w:r w:rsidR="005C7851">
              <w:rPr>
                <w:rFonts w:hint="eastAsia"/>
                <w:sz w:val="22"/>
                <w:szCs w:val="22"/>
              </w:rPr>
              <w:t xml:space="preserve">　　□←許可業者代理記入の際はチェック</w:t>
            </w:r>
          </w:p>
        </w:tc>
      </w:tr>
      <w:tr w:rsidR="00862B3A" w:rsidTr="00532300">
        <w:trPr>
          <w:trHeight w:val="519"/>
        </w:trPr>
        <w:tc>
          <w:tcPr>
            <w:tcW w:w="7087" w:type="dxa"/>
            <w:vAlign w:val="center"/>
          </w:tcPr>
          <w:p w:rsidR="00862B3A" w:rsidRPr="00DC65EE" w:rsidRDefault="00862B3A" w:rsidP="00DC65EE">
            <w:pPr>
              <w:wordWrap w:val="0"/>
              <w:jc w:val="left"/>
              <w:rPr>
                <w:sz w:val="22"/>
                <w:szCs w:val="22"/>
              </w:rPr>
            </w:pPr>
            <w:r w:rsidRPr="00DC65EE">
              <w:rPr>
                <w:rFonts w:hint="eastAsia"/>
                <w:kern w:val="0"/>
                <w:sz w:val="22"/>
                <w:szCs w:val="22"/>
              </w:rPr>
              <w:t>住　　　　所</w:t>
            </w:r>
          </w:p>
        </w:tc>
      </w:tr>
      <w:tr w:rsidR="00862B3A" w:rsidTr="00532300">
        <w:trPr>
          <w:trHeight w:val="528"/>
        </w:trPr>
        <w:tc>
          <w:tcPr>
            <w:tcW w:w="7087" w:type="dxa"/>
            <w:vAlign w:val="center"/>
          </w:tcPr>
          <w:p w:rsidR="00862B3A" w:rsidRPr="00DC65EE" w:rsidRDefault="00862B3A" w:rsidP="00DC65EE">
            <w:pPr>
              <w:wordWrap w:val="0"/>
              <w:jc w:val="left"/>
              <w:rPr>
                <w:kern w:val="0"/>
                <w:sz w:val="20"/>
                <w:szCs w:val="20"/>
              </w:rPr>
            </w:pPr>
            <w:r w:rsidRPr="00DC65EE">
              <w:rPr>
                <w:rFonts w:hint="eastAsia"/>
                <w:kern w:val="0"/>
                <w:sz w:val="22"/>
                <w:szCs w:val="22"/>
              </w:rPr>
              <w:t>氏　　　　名</w:t>
            </w:r>
          </w:p>
        </w:tc>
      </w:tr>
      <w:tr w:rsidR="00862B3A" w:rsidTr="00532300">
        <w:trPr>
          <w:trHeight w:val="537"/>
        </w:trPr>
        <w:tc>
          <w:tcPr>
            <w:tcW w:w="7087" w:type="dxa"/>
            <w:vAlign w:val="center"/>
          </w:tcPr>
          <w:p w:rsidR="00862B3A" w:rsidRPr="00DC65EE" w:rsidRDefault="00862B3A" w:rsidP="00DC65EE">
            <w:pPr>
              <w:wordWrap w:val="0"/>
              <w:ind w:right="880"/>
              <w:rPr>
                <w:kern w:val="0"/>
                <w:sz w:val="20"/>
                <w:szCs w:val="20"/>
              </w:rPr>
            </w:pPr>
            <w:r w:rsidRPr="003703F2">
              <w:rPr>
                <w:rFonts w:hint="eastAsia"/>
                <w:spacing w:val="6"/>
                <w:kern w:val="0"/>
                <w:sz w:val="22"/>
                <w:szCs w:val="22"/>
                <w:fitText w:val="1320" w:id="-1575820288"/>
                <w:lang w:eastAsia="zh-TW"/>
              </w:rPr>
              <w:t>電話</w:t>
            </w:r>
            <w:r w:rsidRPr="003703F2">
              <w:rPr>
                <w:rFonts w:hint="eastAsia"/>
                <w:spacing w:val="6"/>
                <w:kern w:val="0"/>
                <w:sz w:val="22"/>
                <w:szCs w:val="22"/>
                <w:fitText w:val="1320" w:id="-1575820288"/>
                <w:lang w:eastAsia="zh-TW"/>
              </w:rPr>
              <w:t>(</w:t>
            </w:r>
            <w:r w:rsidRPr="003703F2">
              <w:rPr>
                <w:rFonts w:hint="eastAsia"/>
                <w:spacing w:val="6"/>
                <w:kern w:val="0"/>
                <w:sz w:val="22"/>
                <w:szCs w:val="22"/>
                <w:fitText w:val="1320" w:id="-1575820288"/>
                <w:lang w:eastAsia="zh-TW"/>
              </w:rPr>
              <w:t>携帯可</w:t>
            </w:r>
            <w:r w:rsidRPr="003703F2">
              <w:rPr>
                <w:rFonts w:hint="eastAsia"/>
                <w:spacing w:val="7"/>
                <w:kern w:val="0"/>
                <w:sz w:val="22"/>
                <w:szCs w:val="22"/>
                <w:fitText w:val="1320" w:id="-1575820288"/>
                <w:lang w:eastAsia="zh-TW"/>
              </w:rPr>
              <w:t>)</w:t>
            </w:r>
          </w:p>
        </w:tc>
      </w:tr>
    </w:tbl>
    <w:p w:rsidR="00D95280" w:rsidRDefault="0035778D" w:rsidP="005622A6">
      <w:pPr>
        <w:ind w:firstLineChars="500" w:firstLine="1205"/>
        <w:rPr>
          <w:b/>
          <w:sz w:val="24"/>
          <w:bdr w:val="single" w:sz="4" w:space="0" w:color="auto"/>
          <w:shd w:val="pct15" w:color="auto" w:fill="FFFFFF"/>
        </w:rPr>
      </w:pPr>
      <w:r>
        <w:rPr>
          <w:b/>
          <w:noProof/>
          <w:sz w:val="24"/>
        </w:rPr>
        <mc:AlternateContent>
          <mc:Choice Requires="wps">
            <w:drawing>
              <wp:anchor distT="0" distB="0" distL="114300" distR="114300" simplePos="0" relativeHeight="251658240" behindDoc="0" locked="0" layoutInCell="1" allowOverlap="1" wp14:anchorId="6C0BFAFF" wp14:editId="22A8F762">
                <wp:simplePos x="0" y="0"/>
                <wp:positionH relativeFrom="column">
                  <wp:posOffset>4229100</wp:posOffset>
                </wp:positionH>
                <wp:positionV relativeFrom="paragraph">
                  <wp:posOffset>22225</wp:posOffset>
                </wp:positionV>
                <wp:extent cx="0" cy="0"/>
                <wp:effectExtent l="13335" t="13335" r="5715" b="5715"/>
                <wp:wrapNone/>
                <wp:docPr id="2"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E8F58" id="Line 1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5pt" to="33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dDQIAACQ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"/>
            </w:pict>
          </mc:Fallback>
        </mc:AlternateContent>
      </w:r>
      <w:r>
        <w:rPr>
          <w:b/>
          <w:noProof/>
          <w:sz w:val="24"/>
        </w:rPr>
        <mc:AlternateContent>
          <mc:Choice Requires="wps">
            <w:drawing>
              <wp:anchor distT="0" distB="0" distL="114300" distR="114300" simplePos="0" relativeHeight="251657216" behindDoc="0" locked="0" layoutInCell="1" allowOverlap="1" wp14:anchorId="4727300F" wp14:editId="456B97E6">
                <wp:simplePos x="0" y="0"/>
                <wp:positionH relativeFrom="column">
                  <wp:posOffset>4229100</wp:posOffset>
                </wp:positionH>
                <wp:positionV relativeFrom="paragraph">
                  <wp:posOffset>22225</wp:posOffset>
                </wp:positionV>
                <wp:extent cx="0" cy="0"/>
                <wp:effectExtent l="13335" t="13335" r="5715" b="5715"/>
                <wp:wrapNone/>
                <wp:docPr id="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E8E4" id="Line 10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5pt" to="33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hPDQIAACQ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"/>
            </w:pict>
          </mc:Fallback>
        </mc:AlternateContent>
      </w:r>
    </w:p>
    <w:p w:rsidR="008B6A0A" w:rsidRDefault="004A4F39" w:rsidP="003D671E">
      <w:pPr>
        <w:ind w:left="210" w:hangingChars="100" w:hanging="210"/>
      </w:pPr>
      <w:r>
        <w:rPr>
          <w:rFonts w:hint="eastAsia"/>
        </w:rPr>
        <w:t>■この証明書</w:t>
      </w:r>
      <w:r w:rsidR="00DE4324">
        <w:rPr>
          <w:rFonts w:hint="eastAsia"/>
        </w:rPr>
        <w:t>は</w:t>
      </w:r>
      <w:r>
        <w:rPr>
          <w:rFonts w:hint="eastAsia"/>
        </w:rPr>
        <w:t>、</w:t>
      </w:r>
      <w:r w:rsidR="00DE4324">
        <w:rPr>
          <w:rFonts w:hint="eastAsia"/>
        </w:rPr>
        <w:t>一般廃棄物</w:t>
      </w:r>
      <w:r>
        <w:rPr>
          <w:rFonts w:hint="eastAsia"/>
        </w:rPr>
        <w:t>収集運搬許可業</w:t>
      </w:r>
      <w:r w:rsidR="00862B3A">
        <w:rPr>
          <w:rFonts w:hint="eastAsia"/>
        </w:rPr>
        <w:t>者が市有</w:t>
      </w:r>
      <w:r w:rsidR="00A413DE">
        <w:rPr>
          <w:rFonts w:hint="eastAsia"/>
        </w:rPr>
        <w:t>の一般廃棄物</w:t>
      </w:r>
      <w:r w:rsidR="00862B3A">
        <w:rPr>
          <w:rFonts w:hint="eastAsia"/>
        </w:rPr>
        <w:t>処理施設に</w:t>
      </w:r>
      <w:r w:rsidR="00FD0A4E">
        <w:rPr>
          <w:rFonts w:hint="eastAsia"/>
        </w:rPr>
        <w:t>ごみを搬入する際に</w:t>
      </w:r>
      <w:r w:rsidR="00A413DE">
        <w:rPr>
          <w:rFonts w:hint="eastAsia"/>
        </w:rPr>
        <w:t>、</w:t>
      </w:r>
      <w:r w:rsidR="003D671E">
        <w:rPr>
          <w:rFonts w:hint="eastAsia"/>
        </w:rPr>
        <w:t>そのごみが</w:t>
      </w:r>
      <w:r w:rsidR="001077B0">
        <w:rPr>
          <w:rFonts w:hint="eastAsia"/>
        </w:rPr>
        <w:t>蒲郡</w:t>
      </w:r>
      <w:r w:rsidR="00A413DE">
        <w:rPr>
          <w:rFonts w:hint="eastAsia"/>
        </w:rPr>
        <w:t>市内の</w:t>
      </w:r>
      <w:r w:rsidR="003D671E">
        <w:rPr>
          <w:rFonts w:hint="eastAsia"/>
        </w:rPr>
        <w:t>家庭生活に伴って生じた</w:t>
      </w:r>
      <w:r w:rsidR="004462CE">
        <w:rPr>
          <w:rFonts w:hint="eastAsia"/>
        </w:rPr>
        <w:t>ごみであることを証明するための書類です</w:t>
      </w:r>
      <w:r>
        <w:rPr>
          <w:rFonts w:hint="eastAsia"/>
        </w:rPr>
        <w:t>。</w:t>
      </w:r>
      <w:r w:rsidR="005062CD">
        <w:rPr>
          <w:rFonts w:hint="eastAsia"/>
        </w:rPr>
        <w:t>許可業者が収集してきたごみは、許可業者の排出する事業ごみという扱いですが</w:t>
      </w:r>
      <w:r w:rsidR="00951DFE">
        <w:rPr>
          <w:rFonts w:hint="eastAsia"/>
        </w:rPr>
        <w:t>、</w:t>
      </w:r>
      <w:r w:rsidR="004462CE">
        <w:rPr>
          <w:rFonts w:hint="eastAsia"/>
        </w:rPr>
        <w:t>家庭生活に伴って生じたごみを</w:t>
      </w:r>
      <w:r w:rsidR="004107FD">
        <w:rPr>
          <w:rFonts w:hint="eastAsia"/>
        </w:rPr>
        <w:t>許可業者が</w:t>
      </w:r>
      <w:r w:rsidR="004462CE">
        <w:rPr>
          <w:rFonts w:hint="eastAsia"/>
        </w:rPr>
        <w:t>収集してきた場合のみは、</w:t>
      </w:r>
      <w:r w:rsidR="004107FD">
        <w:rPr>
          <w:rFonts w:hint="eastAsia"/>
        </w:rPr>
        <w:t>この証明書を</w:t>
      </w:r>
      <w:r w:rsidR="003D671E">
        <w:rPr>
          <w:rFonts w:hint="eastAsia"/>
        </w:rPr>
        <w:t>掲示、</w:t>
      </w:r>
      <w:r w:rsidR="004462CE">
        <w:rPr>
          <w:rFonts w:hint="eastAsia"/>
        </w:rPr>
        <w:t>提出すれば</w:t>
      </w:r>
      <w:r w:rsidR="004107FD">
        <w:rPr>
          <w:rFonts w:hint="eastAsia"/>
        </w:rPr>
        <w:t>搬入できる品目や形状は</w:t>
      </w:r>
      <w:r w:rsidR="004462CE">
        <w:rPr>
          <w:rFonts w:hint="eastAsia"/>
        </w:rPr>
        <w:t>家庭ごみ</w:t>
      </w:r>
      <w:r w:rsidR="003D671E">
        <w:rPr>
          <w:rFonts w:hint="eastAsia"/>
        </w:rPr>
        <w:t>と同じ</w:t>
      </w:r>
      <w:r w:rsidR="004462CE">
        <w:rPr>
          <w:rFonts w:hint="eastAsia"/>
        </w:rPr>
        <w:t>搬入</w:t>
      </w:r>
      <w:r w:rsidR="003D671E">
        <w:rPr>
          <w:rFonts w:hint="eastAsia"/>
        </w:rPr>
        <w:t>基準が</w:t>
      </w:r>
      <w:r w:rsidR="00BA4177">
        <w:rPr>
          <w:rFonts w:hint="eastAsia"/>
        </w:rPr>
        <w:t>適用されます。</w:t>
      </w:r>
      <w:r w:rsidR="00C87680">
        <w:rPr>
          <w:rFonts w:hint="eastAsia"/>
        </w:rPr>
        <w:t>ただし、許可業者が</w:t>
      </w:r>
      <w:r w:rsidR="001077B0">
        <w:rPr>
          <w:rFonts w:hint="eastAsia"/>
        </w:rPr>
        <w:t>支払う</w:t>
      </w:r>
      <w:r w:rsidR="00BA4177">
        <w:rPr>
          <w:rFonts w:hint="eastAsia"/>
        </w:rPr>
        <w:t>廃棄物処理手数料は事業系一般廃棄物のものがそのまま適用されます。</w:t>
      </w:r>
    </w:p>
    <w:p w:rsidR="00A413DE" w:rsidRDefault="00167D66" w:rsidP="00A413DE">
      <w:pPr>
        <w:ind w:rightChars="100" w:right="210"/>
      </w:pPr>
      <w:r>
        <w:rPr>
          <w:rFonts w:hint="eastAsia"/>
        </w:rPr>
        <w:t>■</w:t>
      </w:r>
      <w:r w:rsidR="004A4F39">
        <w:rPr>
          <w:rFonts w:hint="eastAsia"/>
        </w:rPr>
        <w:t>当証明書でお受けした</w:t>
      </w:r>
      <w:r w:rsidR="00775E79">
        <w:rPr>
          <w:rFonts w:hint="eastAsia"/>
        </w:rPr>
        <w:t>個人情報は、ごみ処理適正化の</w:t>
      </w:r>
      <w:r w:rsidR="006E7BBF">
        <w:rPr>
          <w:rFonts w:hint="eastAsia"/>
        </w:rPr>
        <w:t>維持確保のためにのみ使用いた</w:t>
      </w:r>
      <w:r w:rsidR="004A4F39">
        <w:rPr>
          <w:rFonts w:hint="eastAsia"/>
        </w:rPr>
        <w:t>します</w:t>
      </w:r>
      <w:r w:rsidR="00775E79">
        <w:rPr>
          <w:rFonts w:hint="eastAsia"/>
        </w:rPr>
        <w:t>。</w:t>
      </w:r>
    </w:p>
    <w:p w:rsidR="002B533C" w:rsidRDefault="00A70424" w:rsidP="00A413DE">
      <w:pPr>
        <w:ind w:leftChars="106" w:left="223" w:rightChars="100" w:right="210"/>
      </w:pPr>
      <w:r>
        <w:rPr>
          <w:rFonts w:hint="eastAsia"/>
        </w:rPr>
        <w:t>なお、その内容について確認するため、排出者にご連絡を差し上げる場合があります。</w:t>
      </w:r>
    </w:p>
    <w:sectPr w:rsidR="002B533C" w:rsidSect="00C87680">
      <w:pgSz w:w="11906" w:h="16838" w:code="9"/>
      <w:pgMar w:top="454" w:right="567" w:bottom="454" w:left="90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641" w:rsidRDefault="00CA3641">
      <w:r>
        <w:separator/>
      </w:r>
    </w:p>
  </w:endnote>
  <w:endnote w:type="continuationSeparator" w:id="0">
    <w:p w:rsidR="00CA3641" w:rsidRDefault="00CA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641" w:rsidRDefault="00CA3641">
      <w:r>
        <w:separator/>
      </w:r>
    </w:p>
  </w:footnote>
  <w:footnote w:type="continuationSeparator" w:id="0">
    <w:p w:rsidR="00CA3641" w:rsidRDefault="00CA3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123EE"/>
    <w:multiLevelType w:val="hybridMultilevel"/>
    <w:tmpl w:val="C7581E02"/>
    <w:lvl w:ilvl="0" w:tplc="EB187C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AF"/>
    <w:rsid w:val="00006086"/>
    <w:rsid w:val="000302A7"/>
    <w:rsid w:val="00040F88"/>
    <w:rsid w:val="00092DB1"/>
    <w:rsid w:val="000A2662"/>
    <w:rsid w:val="000F1869"/>
    <w:rsid w:val="001034E8"/>
    <w:rsid w:val="001077B0"/>
    <w:rsid w:val="00120DB5"/>
    <w:rsid w:val="00167D66"/>
    <w:rsid w:val="00184699"/>
    <w:rsid w:val="001A0B62"/>
    <w:rsid w:val="001E0C1E"/>
    <w:rsid w:val="00210023"/>
    <w:rsid w:val="0022368B"/>
    <w:rsid w:val="00236F4E"/>
    <w:rsid w:val="00254A0C"/>
    <w:rsid w:val="002A6ACB"/>
    <w:rsid w:val="002B533C"/>
    <w:rsid w:val="002B5B68"/>
    <w:rsid w:val="002C0605"/>
    <w:rsid w:val="002D3C3C"/>
    <w:rsid w:val="002F3880"/>
    <w:rsid w:val="00312570"/>
    <w:rsid w:val="00317AF6"/>
    <w:rsid w:val="0035778D"/>
    <w:rsid w:val="003703F2"/>
    <w:rsid w:val="00374CAF"/>
    <w:rsid w:val="003752D5"/>
    <w:rsid w:val="003970BE"/>
    <w:rsid w:val="003A0B89"/>
    <w:rsid w:val="003B17EF"/>
    <w:rsid w:val="003D671E"/>
    <w:rsid w:val="003F3381"/>
    <w:rsid w:val="004107FD"/>
    <w:rsid w:val="00412DD7"/>
    <w:rsid w:val="00430591"/>
    <w:rsid w:val="00437649"/>
    <w:rsid w:val="004462CE"/>
    <w:rsid w:val="004A4F39"/>
    <w:rsid w:val="004A51CD"/>
    <w:rsid w:val="004A6D56"/>
    <w:rsid w:val="004C74E9"/>
    <w:rsid w:val="004D6E6D"/>
    <w:rsid w:val="005062CD"/>
    <w:rsid w:val="00532300"/>
    <w:rsid w:val="00535D40"/>
    <w:rsid w:val="005575AA"/>
    <w:rsid w:val="005606D5"/>
    <w:rsid w:val="005622A6"/>
    <w:rsid w:val="00587971"/>
    <w:rsid w:val="005A46E5"/>
    <w:rsid w:val="005B13E8"/>
    <w:rsid w:val="005B4EEE"/>
    <w:rsid w:val="005B681B"/>
    <w:rsid w:val="005C7851"/>
    <w:rsid w:val="0060276A"/>
    <w:rsid w:val="006453A7"/>
    <w:rsid w:val="006622EA"/>
    <w:rsid w:val="006E47D1"/>
    <w:rsid w:val="006E7BBF"/>
    <w:rsid w:val="00741254"/>
    <w:rsid w:val="00750C8C"/>
    <w:rsid w:val="00770E68"/>
    <w:rsid w:val="00771233"/>
    <w:rsid w:val="00775E79"/>
    <w:rsid w:val="007A2D58"/>
    <w:rsid w:val="007A711A"/>
    <w:rsid w:val="007D6032"/>
    <w:rsid w:val="007D726B"/>
    <w:rsid w:val="007F2E82"/>
    <w:rsid w:val="007F36B7"/>
    <w:rsid w:val="00800952"/>
    <w:rsid w:val="00862B3A"/>
    <w:rsid w:val="00890572"/>
    <w:rsid w:val="008A72A8"/>
    <w:rsid w:val="008B6A0A"/>
    <w:rsid w:val="008D7D59"/>
    <w:rsid w:val="008F60AF"/>
    <w:rsid w:val="008F77D6"/>
    <w:rsid w:val="0090129D"/>
    <w:rsid w:val="00925B27"/>
    <w:rsid w:val="00951DFE"/>
    <w:rsid w:val="00971492"/>
    <w:rsid w:val="009B7CCD"/>
    <w:rsid w:val="009D21E1"/>
    <w:rsid w:val="009D43B2"/>
    <w:rsid w:val="009D4C0B"/>
    <w:rsid w:val="009E6E6E"/>
    <w:rsid w:val="009E7ED0"/>
    <w:rsid w:val="00A05A4E"/>
    <w:rsid w:val="00A410F6"/>
    <w:rsid w:val="00A413DE"/>
    <w:rsid w:val="00A45E6A"/>
    <w:rsid w:val="00A6697F"/>
    <w:rsid w:val="00A70424"/>
    <w:rsid w:val="00AA2CB3"/>
    <w:rsid w:val="00AA77E1"/>
    <w:rsid w:val="00B22ED4"/>
    <w:rsid w:val="00B24343"/>
    <w:rsid w:val="00B53720"/>
    <w:rsid w:val="00BA4177"/>
    <w:rsid w:val="00BA67AB"/>
    <w:rsid w:val="00BD68F3"/>
    <w:rsid w:val="00BE101D"/>
    <w:rsid w:val="00C04223"/>
    <w:rsid w:val="00C26FED"/>
    <w:rsid w:val="00C72FB4"/>
    <w:rsid w:val="00C87680"/>
    <w:rsid w:val="00CA3641"/>
    <w:rsid w:val="00CD168B"/>
    <w:rsid w:val="00D35CFD"/>
    <w:rsid w:val="00D408F3"/>
    <w:rsid w:val="00D452FE"/>
    <w:rsid w:val="00D95280"/>
    <w:rsid w:val="00D971FA"/>
    <w:rsid w:val="00DB5296"/>
    <w:rsid w:val="00DC5219"/>
    <w:rsid w:val="00DC65EE"/>
    <w:rsid w:val="00DD4F6A"/>
    <w:rsid w:val="00DE4324"/>
    <w:rsid w:val="00E30162"/>
    <w:rsid w:val="00E51861"/>
    <w:rsid w:val="00E70BDE"/>
    <w:rsid w:val="00E71BD8"/>
    <w:rsid w:val="00EC1360"/>
    <w:rsid w:val="00F211DB"/>
    <w:rsid w:val="00F81E76"/>
    <w:rsid w:val="00FC549F"/>
    <w:rsid w:val="00FD0A4E"/>
    <w:rsid w:val="00FD5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chartTrackingRefBased/>
  <w15:docId w15:val="{3D7C9275-8A62-4CF6-BAA7-373FF323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2DB1"/>
    <w:rPr>
      <w:rFonts w:ascii="Arial" w:eastAsia="ＭＳ ゴシック" w:hAnsi="Arial"/>
      <w:sz w:val="18"/>
      <w:szCs w:val="18"/>
    </w:rPr>
  </w:style>
  <w:style w:type="paragraph" w:styleId="a4">
    <w:name w:val="header"/>
    <w:basedOn w:val="a"/>
    <w:rsid w:val="002F3880"/>
    <w:pPr>
      <w:tabs>
        <w:tab w:val="center" w:pos="4252"/>
        <w:tab w:val="right" w:pos="8504"/>
      </w:tabs>
      <w:snapToGrid w:val="0"/>
    </w:pPr>
  </w:style>
  <w:style w:type="paragraph" w:styleId="a5">
    <w:name w:val="footer"/>
    <w:basedOn w:val="a"/>
    <w:rsid w:val="002F388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7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C8101-00D3-45D2-922B-C9228669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782</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ごみ排出証明書</vt:lpstr>
      <vt:lpstr>ごみ排出証明書</vt:lpstr>
    </vt:vector>
  </TitlesOfParts>
  <Company>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ごみ排出証明書</dc:title>
  <dc:subject/>
  <dc:creator>松山市</dc:creator>
  <cp:keywords/>
  <dc:description/>
  <cp:lastModifiedBy>蒲郡市</cp:lastModifiedBy>
  <cp:revision>37</cp:revision>
  <cp:lastPrinted>2015-03-03T06:34:00Z</cp:lastPrinted>
  <dcterms:created xsi:type="dcterms:W3CDTF">2014-10-07T06:01:00Z</dcterms:created>
  <dcterms:modified xsi:type="dcterms:W3CDTF">2019-11-26T07:51:00Z</dcterms:modified>
</cp:coreProperties>
</file>