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5D" w:rsidRPr="00F80668" w:rsidRDefault="00806827" w:rsidP="00E26173">
      <w:pPr>
        <w:pStyle w:val="a4"/>
        <w:wordWrap w:val="0"/>
        <w:jc w:val="right"/>
        <w:rPr>
          <w:rFonts w:eastAsia="ヒラギノ明朝 Pro W3"/>
          <w:sz w:val="28"/>
          <w:szCs w:val="28"/>
          <w:bdr w:val="single" w:sz="4" w:space="0" w:color="auto"/>
          <w:lang w:val="es-MX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="00F80668" w:rsidRPr="00F80668">
        <w:rPr>
          <w:rFonts w:eastAsia="ヒラギノ明朝 Pro W3" w:hint="eastAsia"/>
          <w:sz w:val="28"/>
          <w:szCs w:val="28"/>
          <w:bdr w:val="single" w:sz="4" w:space="0" w:color="auto"/>
          <w:lang w:val="es-MX"/>
        </w:rPr>
        <w:t>El d</w:t>
      </w:r>
      <w:r w:rsidR="00F80668">
        <w:rPr>
          <w:rFonts w:eastAsia="ヒラギノ明朝 Pro W3"/>
          <w:sz w:val="28"/>
          <w:szCs w:val="28"/>
          <w:bdr w:val="single" w:sz="4" w:space="0" w:color="auto"/>
          <w:lang w:val="es-MX"/>
        </w:rPr>
        <w:t>ía 1 de abril, 2020</w:t>
      </w:r>
    </w:p>
    <w:p w:rsidR="005E6B87" w:rsidRPr="00F80668" w:rsidRDefault="005E6B87" w:rsidP="005E6B87">
      <w:pPr>
        <w:pStyle w:val="a4"/>
        <w:jc w:val="right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</w:p>
    <w:p w:rsidR="00D82E5D" w:rsidRPr="0087189E" w:rsidRDefault="00F80668">
      <w:pPr>
        <w:pStyle w:val="a4"/>
        <w:rPr>
          <w:rFonts w:ascii="ヒラギノ明朝 Pro W3" w:eastAsia="ヒラギノ明朝 Pro W3" w:hAnsi="ヒラギノ明朝 Pro W3" w:cs="ヒラギノ明朝 Pro W3"/>
          <w:b/>
          <w:sz w:val="28"/>
          <w:szCs w:val="28"/>
          <w:lang w:val="es-MX"/>
        </w:rPr>
      </w:pPr>
      <w:r w:rsidRPr="00F80668">
        <w:rPr>
          <w:rFonts w:eastAsia="ヒラギノ明朝 Pro W3" w:hint="eastAsia"/>
          <w:b/>
          <w:sz w:val="28"/>
          <w:szCs w:val="28"/>
          <w:lang w:val="es-MX"/>
        </w:rPr>
        <w:t>Estimados señores y señoras que residen en</w:t>
      </w:r>
      <w:r w:rsidRPr="00F80668">
        <w:rPr>
          <w:rFonts w:eastAsia="ヒラギノ明朝 Pro W3" w:hint="eastAsia"/>
          <w:b/>
          <w:sz w:val="28"/>
          <w:szCs w:val="28"/>
          <w:highlight w:val="yellow"/>
          <w:bdr w:val="single" w:sz="4" w:space="0" w:color="auto"/>
          <w:lang w:val="es-MX"/>
        </w:rPr>
        <w:t>Mikawa</w:t>
      </w:r>
      <w:r w:rsidRPr="00F80668">
        <w:rPr>
          <w:rFonts w:eastAsia="ヒラギノ明朝 Pro W3" w:hint="eastAsia"/>
          <w:b/>
          <w:sz w:val="28"/>
          <w:szCs w:val="28"/>
          <w:bdr w:val="none" w:sz="0" w:space="0" w:color="auto"/>
          <w:lang w:val="es-MX"/>
        </w:rPr>
        <w:t>, Gamagori</w:t>
      </w:r>
    </w:p>
    <w:p w:rsidR="005E6B87" w:rsidRPr="00F80668" w:rsidRDefault="005E6B87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</w:p>
    <w:p w:rsidR="00D82E5D" w:rsidRPr="004E33E3" w:rsidRDefault="00F80668" w:rsidP="008B4D0A">
      <w:pPr>
        <w:pStyle w:val="a4"/>
        <w:ind w:firstLineChars="900" w:firstLine="2520"/>
        <w:jc w:val="both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 w:rsidRPr="004E33E3">
        <w:rPr>
          <w:rFonts w:eastAsia="ヒラギノ明朝 Pro W3" w:hint="eastAsia"/>
          <w:sz w:val="28"/>
          <w:szCs w:val="28"/>
          <w:highlight w:val="green"/>
          <w:bdr w:val="single" w:sz="4" w:space="0" w:color="auto"/>
          <w:lang w:val="es-MX"/>
        </w:rPr>
        <w:t>Suzu</w:t>
      </w:r>
      <w:r w:rsidRPr="00596FE4">
        <w:rPr>
          <w:rFonts w:eastAsia="ヒラギノ明朝 Pro W3" w:hint="eastAsia"/>
          <w:sz w:val="28"/>
          <w:szCs w:val="28"/>
          <w:highlight w:val="green"/>
          <w:bdr w:val="single" w:sz="4" w:space="0" w:color="auto"/>
          <w:lang w:val="es-MX"/>
        </w:rPr>
        <w:t>ki</w:t>
      </w:r>
      <w:r w:rsidR="00596FE4" w:rsidRPr="00596FE4">
        <w:rPr>
          <w:rFonts w:eastAsia="ヒラギノ明朝 Pro W3"/>
          <w:sz w:val="28"/>
          <w:szCs w:val="28"/>
          <w:highlight w:val="green"/>
          <w:bdr w:val="single" w:sz="4" w:space="0" w:color="auto"/>
          <w:lang w:val="es-MX"/>
        </w:rPr>
        <w:t xml:space="preserve"> Ichiro</w:t>
      </w:r>
      <w:r w:rsidRPr="004E33E3">
        <w:rPr>
          <w:rFonts w:eastAsia="ヒラギノ明朝 Pro W3" w:hint="eastAsia"/>
          <w:sz w:val="28"/>
          <w:szCs w:val="28"/>
          <w:lang w:val="es-MX"/>
        </w:rPr>
        <w:t xml:space="preserve"> el representante de </w:t>
      </w:r>
      <w:r>
        <w:rPr>
          <w:rFonts w:eastAsia="ヒラギノ明朝 Pro W3"/>
          <w:sz w:val="28"/>
          <w:szCs w:val="28"/>
          <w:bdr w:val="single" w:sz="4" w:space="0" w:color="auto"/>
          <w:lang w:val="es-MX"/>
        </w:rPr>
        <w:t>Umiyama</w:t>
      </w:r>
      <w:r w:rsidRPr="004E33E3">
        <w:rPr>
          <w:rFonts w:eastAsia="ヒラギノ明朝 Pro W3" w:hint="eastAsia"/>
          <w:sz w:val="28"/>
          <w:szCs w:val="28"/>
          <w:lang w:val="es-MX"/>
        </w:rPr>
        <w:t xml:space="preserve">, </w:t>
      </w:r>
      <w:r w:rsidRPr="004E33E3">
        <w:rPr>
          <w:rFonts w:eastAsia="ヒラギノ明朝 Pro W3" w:hint="eastAsia"/>
          <w:sz w:val="28"/>
          <w:szCs w:val="28"/>
          <w:highlight w:val="yellow"/>
          <w:bdr w:val="single" w:sz="4" w:space="0" w:color="auto"/>
          <w:lang w:val="es-MX"/>
        </w:rPr>
        <w:t>Mikawa</w:t>
      </w:r>
    </w:p>
    <w:p w:rsidR="00113EDC" w:rsidRPr="004E33E3" w:rsidRDefault="00113EDC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</w:p>
    <w:p w:rsidR="00D82E5D" w:rsidRPr="00991D78" w:rsidRDefault="004E33E3" w:rsidP="00991D78">
      <w:pPr>
        <w:pStyle w:val="a4"/>
        <w:jc w:val="center"/>
        <w:rPr>
          <w:rFonts w:ascii="ヒラギノ明朝 Pro W3" w:eastAsia="ヒラギノ明朝 Pro W3" w:hAnsi="ヒラギノ明朝 Pro W3" w:cs="ヒラギノ明朝 Pro W3"/>
          <w:b/>
          <w:i/>
          <w:sz w:val="36"/>
          <w:szCs w:val="36"/>
          <w:lang w:val="es-MX"/>
        </w:rPr>
      </w:pPr>
      <w:r>
        <w:rPr>
          <w:rFonts w:eastAsia="ヒラギノ明朝 Pro W3"/>
          <w:b/>
          <w:i/>
          <w:sz w:val="36"/>
          <w:szCs w:val="36"/>
          <w:lang w:val="es-MX"/>
        </w:rPr>
        <w:t>Ruego so</w:t>
      </w:r>
      <w:r w:rsidR="00D1271C">
        <w:rPr>
          <w:rFonts w:eastAsia="ヒラギノ明朝 Pro W3"/>
          <w:b/>
          <w:i/>
          <w:sz w:val="36"/>
          <w:szCs w:val="36"/>
          <w:lang w:val="es-MX"/>
        </w:rPr>
        <w:t>bre el pago del costo de la asociac</w:t>
      </w:r>
      <w:bookmarkStart w:id="0" w:name="_GoBack"/>
      <w:bookmarkEnd w:id="0"/>
      <w:r>
        <w:rPr>
          <w:rFonts w:eastAsia="ヒラギノ明朝 Pro W3"/>
          <w:b/>
          <w:i/>
          <w:sz w:val="36"/>
          <w:szCs w:val="36"/>
          <w:lang w:val="es-MX"/>
        </w:rPr>
        <w:t>ión de vecinos de este año</w:t>
      </w:r>
    </w:p>
    <w:p w:rsidR="00D82E5D" w:rsidRPr="004E33E3" w:rsidRDefault="00E26173" w:rsidP="004E33E3">
      <w:pPr>
        <w:pStyle w:val="a4"/>
        <w:ind w:left="140" w:hangingChars="50" w:hanging="140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="004E33E3" w:rsidRPr="004E33E3">
        <w:rPr>
          <w:rFonts w:eastAsia="ヒラギノ明朝 Pro W3" w:hint="eastAsia"/>
          <w:sz w:val="28"/>
          <w:szCs w:val="28"/>
          <w:lang w:val="es-MX"/>
        </w:rPr>
        <w:t>Gracias por su cooperaci</w:t>
      </w:r>
      <w:r w:rsidR="004E33E3">
        <w:rPr>
          <w:rFonts w:eastAsia="ヒラギノ明朝 Pro W3"/>
          <w:sz w:val="28"/>
          <w:szCs w:val="28"/>
          <w:lang w:val="es-MX"/>
        </w:rPr>
        <w:t>ón para las actividades del barrio.Rogamos a las personas que viven en</w:t>
      </w:r>
      <w:r w:rsidR="004E33E3" w:rsidRPr="004E33E3">
        <w:rPr>
          <w:rFonts w:eastAsia="ヒラギノ明朝 Pro W3" w:hint="eastAsia"/>
          <w:sz w:val="28"/>
          <w:szCs w:val="28"/>
          <w:highlight w:val="yellow"/>
          <w:bdr w:val="single" w:sz="4" w:space="0" w:color="auto"/>
          <w:lang w:val="es-MX"/>
        </w:rPr>
        <w:t>Mikawa</w:t>
      </w:r>
      <w:r w:rsidR="004E33E3" w:rsidRPr="004E33E3">
        <w:rPr>
          <w:rFonts w:eastAsia="ヒラギノ明朝 Pro W3" w:hint="eastAsia"/>
          <w:sz w:val="28"/>
          <w:szCs w:val="28"/>
          <w:lang w:val="es-MX"/>
        </w:rPr>
        <w:t>,</w:t>
      </w:r>
      <w:r w:rsidR="004E33E3">
        <w:rPr>
          <w:rFonts w:eastAsia="ヒラギノ明朝 Pro W3"/>
          <w:sz w:val="28"/>
          <w:szCs w:val="28"/>
          <w:lang w:val="es-MX"/>
        </w:rPr>
        <w:t xml:space="preserve"> Gamagori que se inscriban en la asociación de vecinos y que efectúen el pago del costo de la reunión de vecinos. </w:t>
      </w:r>
    </w:p>
    <w:p w:rsidR="00D82E5D" w:rsidRPr="004E33E3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</w:p>
    <w:p w:rsidR="00D82E5D" w:rsidRPr="00596FE4" w:rsidRDefault="008B4D0A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Pr="008B4D0A">
        <w:rPr>
          <w:rFonts w:eastAsia="ヒラギノ明朝 Pro W3" w:hint="eastAsia"/>
          <w:sz w:val="28"/>
          <w:szCs w:val="28"/>
          <w:lang w:val="es-MX"/>
        </w:rPr>
        <w:t>Todas las familias</w:t>
      </w:r>
      <w:r>
        <w:rPr>
          <w:rFonts w:eastAsia="ヒラギノ明朝 Pro W3"/>
          <w:sz w:val="28"/>
          <w:szCs w:val="28"/>
          <w:lang w:val="es-MX"/>
        </w:rPr>
        <w:t xml:space="preserve"> </w:t>
      </w:r>
      <w:r w:rsidRPr="008B4D0A">
        <w:rPr>
          <w:rFonts w:eastAsia="ヒラギノ明朝 Pro W3" w:hint="eastAsia"/>
          <w:sz w:val="28"/>
          <w:szCs w:val="28"/>
          <w:lang w:val="es-MX"/>
        </w:rPr>
        <w:t>deber</w:t>
      </w:r>
      <w:r>
        <w:rPr>
          <w:rFonts w:eastAsia="ヒラギノ明朝 Pro W3"/>
          <w:sz w:val="28"/>
          <w:szCs w:val="28"/>
          <w:lang w:val="es-MX"/>
        </w:rPr>
        <w:t>án pagar el costo de la aso</w:t>
      </w:r>
      <w:r w:rsidR="00D1271C">
        <w:rPr>
          <w:rFonts w:eastAsia="ヒラギノ明朝 Pro W3"/>
          <w:sz w:val="28"/>
          <w:szCs w:val="28"/>
          <w:lang w:val="es-MX"/>
        </w:rPr>
        <w:t>cia</w:t>
      </w:r>
      <w:r>
        <w:rPr>
          <w:rFonts w:eastAsia="ヒラギノ明朝 Pro W3"/>
          <w:sz w:val="28"/>
          <w:szCs w:val="28"/>
          <w:lang w:val="es-MX"/>
        </w:rPr>
        <w:t>ción</w:t>
      </w:r>
      <w:r w:rsidR="00FC4E6C">
        <w:rPr>
          <w:rFonts w:eastAsia="ヒラギノ明朝 Pro W3"/>
          <w:sz w:val="28"/>
          <w:szCs w:val="28"/>
          <w:lang w:val="es-MX"/>
        </w:rPr>
        <w:t xml:space="preserve"> de vecinos. El costo de la asociación de vecinos se destina a la administración de Kodomo-kai (Reunión de niños), los gastos del cuerpo de bomberos voluntarios, los gastos de luz y gas del establecimiento local, los de la p</w:t>
      </w:r>
      <w:r w:rsidR="00C55049">
        <w:rPr>
          <w:rFonts w:eastAsia="ヒラギノ明朝 Pro W3"/>
          <w:sz w:val="28"/>
          <w:szCs w:val="28"/>
          <w:lang w:val="es-MX"/>
        </w:rPr>
        <w:t xml:space="preserve">revención de crímenes y los </w:t>
      </w:r>
      <w:r w:rsidR="00FC4E6C">
        <w:rPr>
          <w:rFonts w:eastAsia="ヒラギノ明朝 Pro W3"/>
          <w:sz w:val="28"/>
          <w:szCs w:val="28"/>
          <w:lang w:val="es-MX"/>
        </w:rPr>
        <w:t>del</w:t>
      </w:r>
      <w:r w:rsidR="00C55049">
        <w:rPr>
          <w:rFonts w:eastAsia="ヒラギノ明朝 Pro W3"/>
          <w:sz w:val="28"/>
          <w:szCs w:val="28"/>
          <w:lang w:val="es-MX"/>
        </w:rPr>
        <w:t xml:space="preserve"> mantenimiento del centro comunitario y de la sala de reuniones</w:t>
      </w:r>
      <w:r w:rsidR="00933593">
        <w:rPr>
          <w:rFonts w:eastAsia="ヒラギノ明朝 Pro W3"/>
          <w:sz w:val="28"/>
          <w:szCs w:val="28"/>
          <w:lang w:val="es-MX"/>
        </w:rPr>
        <w:t xml:space="preserve"> y los gastos parciales festivos</w:t>
      </w:r>
      <w:r w:rsidR="00C55049">
        <w:rPr>
          <w:rFonts w:eastAsia="ヒラギノ明朝 Pro W3"/>
          <w:sz w:val="28"/>
          <w:szCs w:val="28"/>
          <w:lang w:val="es-MX"/>
        </w:rPr>
        <w:t xml:space="preserve"> con el objeto de mantener el ambiente de la comunidad local </w:t>
      </w:r>
      <w:r w:rsidR="00933593">
        <w:rPr>
          <w:rFonts w:eastAsia="ヒラギノ明朝 Pro W3"/>
          <w:sz w:val="28"/>
          <w:szCs w:val="28"/>
          <w:lang w:val="es-MX"/>
        </w:rPr>
        <w:t>bueno, mejorar la prevención de desastre, la salud y el bienestar y tratar de estrechar la amistad.</w:t>
      </w:r>
      <w:r w:rsidR="00C55049">
        <w:rPr>
          <w:rFonts w:eastAsia="ヒラギノ明朝 Pro W3"/>
          <w:sz w:val="28"/>
          <w:szCs w:val="28"/>
          <w:lang w:val="es-MX"/>
        </w:rPr>
        <w:t xml:space="preserve"> </w:t>
      </w:r>
      <w:r w:rsidR="00FC4E6C">
        <w:rPr>
          <w:rFonts w:eastAsia="ヒラギノ明朝 Pro W3"/>
          <w:sz w:val="28"/>
          <w:szCs w:val="28"/>
          <w:lang w:val="es-MX"/>
        </w:rPr>
        <w:t xml:space="preserve"> </w:t>
      </w:r>
    </w:p>
    <w:p w:rsidR="00806827" w:rsidRPr="00933593" w:rsidRDefault="00933593" w:rsidP="00933593">
      <w:pPr>
        <w:pStyle w:val="a4"/>
        <w:numPr>
          <w:ilvl w:val="0"/>
          <w:numId w:val="3"/>
        </w:numPr>
        <w:rPr>
          <w:rFonts w:eastAsia="ヒラギノ明朝 Pro W3"/>
          <w:sz w:val="28"/>
          <w:szCs w:val="28"/>
          <w:lang w:val="es-MX"/>
        </w:rPr>
      </w:pPr>
      <w:r>
        <w:rPr>
          <w:rFonts w:eastAsia="ヒラギノ明朝 Pro W3"/>
          <w:sz w:val="28"/>
          <w:szCs w:val="28"/>
          <w:lang w:val="es-MX"/>
        </w:rPr>
        <w:t xml:space="preserve">  </w:t>
      </w:r>
      <w:r w:rsidRPr="00933593">
        <w:rPr>
          <w:rFonts w:eastAsia="ヒラギノ明朝 Pro W3" w:hint="eastAsia"/>
          <w:sz w:val="28"/>
          <w:szCs w:val="28"/>
          <w:lang w:val="es-MX"/>
        </w:rPr>
        <w:t>V</w:t>
      </w:r>
      <w:r>
        <w:rPr>
          <w:rFonts w:eastAsia="ヒラギノ明朝 Pro W3"/>
          <w:sz w:val="28"/>
          <w:szCs w:val="28"/>
          <w:lang w:val="es-MX"/>
        </w:rPr>
        <w:t xml:space="preserve">isitaremos a todas las familias para cobrar el costo de la asociación de vecinos, </w:t>
      </w:r>
      <w:r>
        <w:rPr>
          <w:rFonts w:eastAsia="ヒラギノ明朝 Pro W3"/>
          <w:sz w:val="28"/>
          <w:szCs w:val="28"/>
          <w:bdr w:val="single" w:sz="4" w:space="0" w:color="auto"/>
          <w:lang w:val="es-MX"/>
        </w:rPr>
        <w:t>3,000</w:t>
      </w:r>
      <w:r w:rsidRPr="00933593">
        <w:rPr>
          <w:rFonts w:eastAsia="ヒラギノ明朝 Pro W3" w:hint="eastAsia"/>
          <w:sz w:val="28"/>
          <w:szCs w:val="28"/>
          <w:lang w:val="es-MX"/>
        </w:rPr>
        <w:t xml:space="preserve"> yenes</w:t>
      </w:r>
      <w:r>
        <w:rPr>
          <w:rFonts w:eastAsia="ヒラギノ明朝 Pro W3"/>
          <w:sz w:val="28"/>
          <w:szCs w:val="28"/>
          <w:lang w:val="es-MX"/>
        </w:rPr>
        <w:t xml:space="preserve"> dos veces por año en </w:t>
      </w:r>
      <w:r w:rsidRPr="00933593">
        <w:rPr>
          <w:rFonts w:eastAsia="ヒラギノ明朝 Pro W3"/>
          <w:sz w:val="28"/>
          <w:szCs w:val="28"/>
          <w:bdr w:val="single" w:sz="4" w:space="0" w:color="auto"/>
          <w:lang w:val="es-MX"/>
        </w:rPr>
        <w:t>mayo</w:t>
      </w:r>
      <w:r>
        <w:rPr>
          <w:rFonts w:eastAsia="ヒラギノ明朝 Pro W3"/>
          <w:sz w:val="28"/>
          <w:szCs w:val="28"/>
          <w:lang w:val="es-MX"/>
        </w:rPr>
        <w:t xml:space="preserve"> y </w:t>
      </w:r>
      <w:r w:rsidRPr="00933593">
        <w:rPr>
          <w:rFonts w:eastAsia="ヒラギノ明朝 Pro W3"/>
          <w:sz w:val="28"/>
          <w:szCs w:val="28"/>
          <w:bdr w:val="single" w:sz="4" w:space="0" w:color="auto"/>
          <w:lang w:val="es-MX"/>
        </w:rPr>
        <w:t>septiembre</w:t>
      </w:r>
      <w:r>
        <w:rPr>
          <w:rFonts w:eastAsia="ヒラギノ明朝 Pro W3"/>
          <w:sz w:val="28"/>
          <w:szCs w:val="28"/>
          <w:lang w:val="es-MX"/>
        </w:rPr>
        <w:t>.</w:t>
      </w:r>
      <w:r w:rsidR="00806827">
        <w:rPr>
          <w:rFonts w:eastAsia="ヒラギノ明朝 Pro W3" w:hint="eastAsia"/>
          <w:sz w:val="28"/>
          <w:szCs w:val="28"/>
        </w:rPr>
        <w:t xml:space="preserve">　</w:t>
      </w:r>
    </w:p>
    <w:p w:rsidR="00991D78" w:rsidRPr="00991D78" w:rsidRDefault="00933593" w:rsidP="00933593">
      <w:pPr>
        <w:pStyle w:val="a4"/>
        <w:numPr>
          <w:ilvl w:val="0"/>
          <w:numId w:val="3"/>
        </w:numPr>
        <w:ind w:left="140" w:hangingChars="50" w:hanging="140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 w:rsidRPr="00933593">
        <w:rPr>
          <w:rFonts w:eastAsia="ヒラギノ明朝 Pro W3" w:hint="eastAsia"/>
          <w:sz w:val="28"/>
          <w:szCs w:val="28"/>
          <w:lang w:val="es-MX"/>
        </w:rPr>
        <w:t>V</w:t>
      </w:r>
      <w:r w:rsidRPr="00933593">
        <w:rPr>
          <w:rFonts w:eastAsia="ヒラギノ明朝 Pro W3"/>
          <w:sz w:val="28"/>
          <w:szCs w:val="28"/>
          <w:lang w:val="es-MX"/>
        </w:rPr>
        <w:t xml:space="preserve">isitaremos a todas las familias para cobrar el costo de la  </w:t>
      </w:r>
      <w:r w:rsidR="00991D78">
        <w:rPr>
          <w:rFonts w:eastAsia="ヒラギノ明朝 Pro W3"/>
          <w:sz w:val="28"/>
          <w:szCs w:val="28"/>
          <w:lang w:val="es-MX"/>
        </w:rPr>
        <w:t xml:space="preserve">  </w:t>
      </w:r>
    </w:p>
    <w:p w:rsidR="00D82E5D" w:rsidRPr="00933593" w:rsidRDefault="00933593" w:rsidP="00991D78">
      <w:pPr>
        <w:pStyle w:val="a4"/>
        <w:ind w:left="140" w:firstLineChars="100" w:firstLine="280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 w:rsidRPr="00933593">
        <w:rPr>
          <w:rFonts w:eastAsia="ヒラギノ明朝 Pro W3"/>
          <w:sz w:val="28"/>
          <w:szCs w:val="28"/>
          <w:lang w:val="es-MX"/>
        </w:rPr>
        <w:t>asociación de vecinos,</w:t>
      </w:r>
      <w:r w:rsidRPr="00933593">
        <w:rPr>
          <w:rFonts w:eastAsia="ヒラギノ明朝 Pro W3"/>
          <w:sz w:val="28"/>
          <w:szCs w:val="28"/>
          <w:bdr w:val="single" w:sz="4" w:space="0" w:color="auto"/>
          <w:lang w:val="es-MX"/>
        </w:rPr>
        <w:t>7,000</w:t>
      </w:r>
      <w:r>
        <w:rPr>
          <w:rFonts w:eastAsia="ヒラギノ明朝 Pro W3"/>
          <w:sz w:val="28"/>
          <w:szCs w:val="28"/>
          <w:lang w:val="es-MX"/>
        </w:rPr>
        <w:t xml:space="preserve"> yenes una vez por año en </w:t>
      </w:r>
      <w:r w:rsidRPr="00933593">
        <w:rPr>
          <w:rFonts w:eastAsia="ヒラギノ明朝 Pro W3"/>
          <w:sz w:val="28"/>
          <w:szCs w:val="28"/>
          <w:bdr w:val="single" w:sz="4" w:space="0" w:color="auto"/>
          <w:lang w:val="es-MX"/>
        </w:rPr>
        <w:t>abril</w:t>
      </w:r>
      <w:r>
        <w:rPr>
          <w:rFonts w:eastAsia="ヒラギノ明朝 Pro W3"/>
          <w:sz w:val="28"/>
          <w:szCs w:val="28"/>
          <w:lang w:val="es-MX"/>
        </w:rPr>
        <w:t>.</w:t>
      </w:r>
      <w:r w:rsidRPr="00933593"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  <w:t xml:space="preserve"> </w:t>
      </w:r>
    </w:p>
    <w:p w:rsidR="00991D78" w:rsidRDefault="00933593" w:rsidP="00991D78">
      <w:pPr>
        <w:pStyle w:val="a4"/>
        <w:rPr>
          <w:rFonts w:eastAsia="ヒラギノ明朝 Pro W3"/>
          <w:sz w:val="28"/>
          <w:szCs w:val="28"/>
          <w:lang w:val="es-MX"/>
        </w:rPr>
      </w:pPr>
      <w:r w:rsidRPr="00933593">
        <w:rPr>
          <w:rFonts w:eastAsia="ヒラギノ明朝 Pro W3" w:hint="eastAsia"/>
          <w:sz w:val="28"/>
          <w:szCs w:val="28"/>
          <w:lang w:val="es-MX"/>
        </w:rPr>
        <w:t xml:space="preserve">El </w:t>
      </w:r>
      <w:r>
        <w:rPr>
          <w:rFonts w:eastAsia="ヒラギノ明朝 Pro W3"/>
          <w:sz w:val="28"/>
          <w:szCs w:val="28"/>
          <w:lang w:val="es-MX"/>
        </w:rPr>
        <w:t xml:space="preserve">costo de la asociación de vecinos no podrá cubrir </w:t>
      </w:r>
      <w:r w:rsidR="00991D78">
        <w:rPr>
          <w:rFonts w:eastAsia="ヒラギノ明朝 Pro W3"/>
          <w:sz w:val="28"/>
          <w:szCs w:val="28"/>
          <w:lang w:val="es-MX"/>
        </w:rPr>
        <w:t xml:space="preserve">todos los </w:t>
      </w:r>
    </w:p>
    <w:p w:rsidR="00991D78" w:rsidRDefault="00991D78" w:rsidP="00991D78">
      <w:pPr>
        <w:pStyle w:val="a4"/>
        <w:ind w:left="140" w:hangingChars="50" w:hanging="140"/>
        <w:rPr>
          <w:rFonts w:eastAsia="ヒラギノ明朝 Pro W3"/>
          <w:sz w:val="28"/>
          <w:szCs w:val="28"/>
          <w:lang w:val="es-MX"/>
        </w:rPr>
      </w:pPr>
      <w:r>
        <w:rPr>
          <w:rFonts w:eastAsia="ヒラギノ明朝 Pro W3"/>
          <w:sz w:val="28"/>
          <w:szCs w:val="28"/>
          <w:lang w:val="es-MX"/>
        </w:rPr>
        <w:t xml:space="preserve">gastos de las acividades del barrio, así que dependiendo de </w:t>
      </w:r>
    </w:p>
    <w:p w:rsidR="00D82E5D" w:rsidRPr="00933593" w:rsidRDefault="00991D78" w:rsidP="00991D78">
      <w:pPr>
        <w:pStyle w:val="a4"/>
        <w:ind w:left="140" w:hangingChars="50" w:hanging="140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>
        <w:rPr>
          <w:rFonts w:eastAsia="ヒラギノ明朝 Pro W3"/>
          <w:sz w:val="28"/>
          <w:szCs w:val="28"/>
          <w:lang w:val="es-MX"/>
        </w:rPr>
        <w:t>evento,la participación puede requerir el costo adicional.</w:t>
      </w:r>
    </w:p>
    <w:p w:rsidR="00D82E5D" w:rsidRPr="00933593" w:rsidRDefault="00D82E5D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</w:p>
    <w:p w:rsidR="001A6445" w:rsidRPr="00991D78" w:rsidRDefault="00E26173" w:rsidP="00991D78">
      <w:pPr>
        <w:pStyle w:val="a4"/>
        <w:ind w:left="280" w:hangingChars="100" w:hanging="280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="00991D78" w:rsidRPr="00991D78">
        <w:rPr>
          <w:rFonts w:eastAsia="ヒラギノ明朝 Pro W3" w:hint="eastAsia"/>
          <w:sz w:val="28"/>
          <w:szCs w:val="28"/>
          <w:lang w:val="es-MX"/>
        </w:rPr>
        <w:t>Estar</w:t>
      </w:r>
      <w:r w:rsidR="00991D78">
        <w:rPr>
          <w:rFonts w:eastAsia="ヒラギノ明朝 Pro W3"/>
          <w:sz w:val="28"/>
          <w:szCs w:val="28"/>
          <w:lang w:val="es-MX"/>
        </w:rPr>
        <w:t>íamos muy agradecidos si pudiera entender el objeto del costo y  efectuar el pago.</w:t>
      </w:r>
    </w:p>
    <w:p w:rsidR="00806827" w:rsidRPr="00991D78" w:rsidRDefault="001A6445">
      <w:pPr>
        <w:pStyle w:val="a4"/>
        <w:rPr>
          <w:rFonts w:eastAsia="ヒラギノ明朝 Pro W3"/>
          <w:sz w:val="28"/>
          <w:szCs w:val="28"/>
          <w:lang w:val="es-MX"/>
        </w:rPr>
      </w:pPr>
      <w:r w:rsidRPr="00991D78">
        <w:rPr>
          <w:rFonts w:eastAsia="ヒラギノ明朝 Pro W3" w:hint="eastAsia"/>
          <w:sz w:val="28"/>
          <w:szCs w:val="28"/>
          <w:lang w:val="es-MX"/>
        </w:rPr>
        <w:t>＊</w:t>
      </w:r>
      <w:r w:rsidR="00991D78" w:rsidRPr="00991D78">
        <w:rPr>
          <w:rFonts w:eastAsia="ヒラギノ明朝 Pro W3" w:hint="eastAsia"/>
          <w:sz w:val="28"/>
          <w:szCs w:val="28"/>
          <w:lang w:val="es-MX"/>
        </w:rPr>
        <w:t>Es voluntario la inscripci</w:t>
      </w:r>
      <w:r w:rsidR="00991D78">
        <w:rPr>
          <w:rFonts w:eastAsia="ヒラギノ明朝 Pro W3"/>
          <w:sz w:val="28"/>
          <w:szCs w:val="28"/>
          <w:lang w:val="es-MX"/>
        </w:rPr>
        <w:t>ón de la asociación de vecinos. Sin embargo, pedimos su colaboración.</w:t>
      </w:r>
    </w:p>
    <w:p w:rsidR="00D82E5D" w:rsidRPr="0087189E" w:rsidRDefault="00E26173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 w:rsidRPr="00991D78">
        <w:rPr>
          <w:rFonts w:eastAsia="ヒラギノ明朝 Pro W3" w:hint="eastAsia"/>
          <w:sz w:val="28"/>
          <w:szCs w:val="28"/>
          <w:lang w:val="es-MX"/>
        </w:rPr>
        <w:t>＊</w:t>
      </w:r>
      <w:r w:rsidR="00991D78" w:rsidRPr="00991D78">
        <w:rPr>
          <w:rFonts w:eastAsia="ヒラギノ明朝 Pro W3" w:hint="eastAsia"/>
          <w:sz w:val="28"/>
          <w:szCs w:val="28"/>
          <w:lang w:val="es-MX"/>
        </w:rPr>
        <w:t>El costo de la asociaci</w:t>
      </w:r>
      <w:r w:rsidR="00991D78">
        <w:rPr>
          <w:rFonts w:eastAsia="ヒラギノ明朝 Pro W3"/>
          <w:sz w:val="28"/>
          <w:szCs w:val="28"/>
          <w:lang w:val="es-MX"/>
        </w:rPr>
        <w:t>ón de vecinos puede pagarse solamente de contado.</w:t>
      </w:r>
    </w:p>
    <w:p w:rsidR="00D82E5D" w:rsidRPr="0087189E" w:rsidRDefault="0087189E">
      <w:pPr>
        <w:pStyle w:val="a4"/>
        <w:rPr>
          <w:rFonts w:ascii="ヒラギノ明朝 Pro W3" w:eastAsia="ヒラギノ明朝 Pro W3" w:hAnsi="ヒラギノ明朝 Pro W3" w:cs="ヒラギノ明朝 Pro W3"/>
          <w:sz w:val="28"/>
          <w:szCs w:val="28"/>
          <w:lang w:val="es-MX"/>
        </w:rPr>
      </w:pPr>
      <w:r w:rsidRPr="0087189E">
        <w:rPr>
          <w:rFonts w:eastAsia="ヒラギノ明朝 Pro W3" w:hint="eastAsia"/>
          <w:sz w:val="28"/>
          <w:szCs w:val="28"/>
          <w:lang w:val="es-MX"/>
        </w:rPr>
        <w:t>＊</w:t>
      </w:r>
      <w:r w:rsidRPr="0087189E">
        <w:rPr>
          <w:rFonts w:eastAsia="ヒラギノ明朝 Pro W3" w:hint="eastAsia"/>
          <w:sz w:val="28"/>
          <w:szCs w:val="28"/>
          <w:lang w:val="es-MX"/>
        </w:rPr>
        <w:t>E</w:t>
      </w:r>
      <w:r w:rsidR="00D1271C">
        <w:rPr>
          <w:rFonts w:eastAsia="ヒラギノ明朝 Pro W3" w:hint="eastAsia"/>
          <w:sz w:val="28"/>
          <w:szCs w:val="28"/>
          <w:lang w:val="es-MX"/>
        </w:rPr>
        <w:t>fectuado el pago, le entre</w:t>
      </w:r>
      <w:r w:rsidRPr="0087189E">
        <w:rPr>
          <w:rFonts w:eastAsia="ヒラギノ明朝 Pro W3" w:hint="eastAsia"/>
          <w:sz w:val="28"/>
          <w:szCs w:val="28"/>
          <w:lang w:val="es-MX"/>
        </w:rPr>
        <w:t>garemos el recibo.</w:t>
      </w:r>
    </w:p>
    <w:p w:rsidR="00806827" w:rsidRPr="00596FE4" w:rsidRDefault="0087189E" w:rsidP="00E7170A">
      <w:pPr>
        <w:pStyle w:val="a4"/>
        <w:rPr>
          <w:rFonts w:eastAsia="ヒラギノ明朝 Pro W3"/>
          <w:sz w:val="28"/>
          <w:szCs w:val="28"/>
          <w:lang w:val="es-MX"/>
        </w:rPr>
      </w:pPr>
      <w:r w:rsidRPr="00596FE4">
        <w:rPr>
          <w:rFonts w:eastAsia="ヒラギノ明朝 Pro W3" w:hint="eastAsia"/>
          <w:sz w:val="28"/>
          <w:szCs w:val="28"/>
          <w:lang w:val="es-MX"/>
        </w:rPr>
        <w:t>＊</w:t>
      </w:r>
      <w:r w:rsidRPr="00596FE4">
        <w:rPr>
          <w:rFonts w:eastAsia="ヒラギノ明朝 Pro W3" w:hint="eastAsia"/>
          <w:sz w:val="28"/>
          <w:szCs w:val="28"/>
          <w:lang w:val="es-MX"/>
        </w:rPr>
        <w:t>Contacto</w:t>
      </w:r>
      <w:r w:rsidR="00E7170A">
        <w:rPr>
          <w:rFonts w:eastAsia="ヒラギノ明朝 Pro W3" w:hint="eastAsia"/>
          <w:sz w:val="28"/>
          <w:szCs w:val="28"/>
        </w:rPr>
        <w:t xml:space="preserve">　</w:t>
      </w:r>
      <w:r w:rsidR="00E7170A" w:rsidRPr="00596FE4">
        <w:rPr>
          <w:rFonts w:eastAsia="ヒラギノ明朝 Pro W3" w:hint="eastAsia"/>
          <w:sz w:val="28"/>
          <w:szCs w:val="28"/>
          <w:lang w:val="es-MX"/>
        </w:rPr>
        <w:t>⇒</w:t>
      </w:r>
      <w:r w:rsidR="00E7170A">
        <w:rPr>
          <w:rFonts w:eastAsia="ヒラギノ明朝 Pro W3" w:hint="eastAsia"/>
          <w:sz w:val="28"/>
          <w:szCs w:val="28"/>
        </w:rPr>
        <w:t xml:space="preserve">　</w:t>
      </w:r>
      <w:r w:rsidR="00596FE4" w:rsidRPr="00596FE4">
        <w:rPr>
          <w:rFonts w:eastAsia="ヒラギノ明朝 Pro W3" w:hint="eastAsia"/>
          <w:sz w:val="28"/>
          <w:szCs w:val="28"/>
          <w:highlight w:val="green"/>
          <w:bdr w:val="single" w:sz="4" w:space="0" w:color="auto"/>
          <w:lang w:val="es-MX"/>
        </w:rPr>
        <w:t>Suzuki Ichiro</w:t>
      </w:r>
      <w:r w:rsidR="00596FE4">
        <w:rPr>
          <w:rFonts w:eastAsia="ヒラギノ明朝 Pro W3" w:hint="eastAsia"/>
          <w:sz w:val="28"/>
          <w:szCs w:val="28"/>
        </w:rPr>
        <w:t xml:space="preserve">　</w:t>
      </w:r>
      <w:r w:rsidR="00596FE4" w:rsidRPr="00596FE4">
        <w:rPr>
          <w:rFonts w:eastAsia="ヒラギノ明朝 Pro W3" w:hint="eastAsia"/>
          <w:sz w:val="28"/>
          <w:szCs w:val="28"/>
          <w:lang w:val="es-MX"/>
        </w:rPr>
        <w:t>Tel.</w:t>
      </w:r>
      <w:r w:rsidR="00E26173">
        <w:rPr>
          <w:rFonts w:eastAsia="ヒラギノ明朝 Pro W3" w:hint="eastAsia"/>
          <w:sz w:val="28"/>
          <w:szCs w:val="28"/>
        </w:rPr>
        <w:t xml:space="preserve">　</w:t>
      </w:r>
      <w:r w:rsidR="00E26173" w:rsidRPr="00596FE4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s-MX"/>
        </w:rPr>
        <w:t>０９０</w:t>
      </w:r>
      <w:r w:rsidR="00E26173" w:rsidRPr="00596FE4">
        <w:rPr>
          <w:rFonts w:ascii="ヒラギノ明朝 Pro W3" w:hAnsi="ヒラギノ明朝 Pro W3"/>
          <w:sz w:val="28"/>
          <w:szCs w:val="28"/>
          <w:bdr w:val="single" w:sz="4" w:space="0" w:color="auto"/>
          <w:lang w:val="es-MX"/>
        </w:rPr>
        <w:t>-</w:t>
      </w:r>
      <w:r w:rsidR="00E26173" w:rsidRPr="00596FE4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s-MX"/>
        </w:rPr>
        <w:t>××××</w:t>
      </w:r>
      <w:r w:rsidR="00E26173" w:rsidRPr="00596FE4">
        <w:rPr>
          <w:rFonts w:ascii="ヒラギノ明朝 Pro W3" w:hAnsi="ヒラギノ明朝 Pro W3"/>
          <w:sz w:val="28"/>
          <w:szCs w:val="28"/>
          <w:bdr w:val="single" w:sz="4" w:space="0" w:color="auto"/>
          <w:lang w:val="es-MX"/>
        </w:rPr>
        <w:t>-</w:t>
      </w:r>
      <w:r w:rsidR="00806827" w:rsidRPr="00596FE4">
        <w:rPr>
          <w:rFonts w:asciiTheme="minorEastAsia" w:eastAsiaTheme="minorEastAsia" w:hAnsiTheme="minorEastAsia" w:hint="eastAsia"/>
          <w:sz w:val="28"/>
          <w:szCs w:val="28"/>
          <w:bdr w:val="single" w:sz="4" w:space="0" w:color="auto"/>
          <w:lang w:val="es-MX"/>
        </w:rPr>
        <w:t>●●●●</w:t>
      </w:r>
      <w:r w:rsidR="00806827">
        <w:rPr>
          <w:rFonts w:eastAsia="ヒラギノ明朝 Pro W3" w:hint="eastAsia"/>
          <w:sz w:val="28"/>
          <w:szCs w:val="28"/>
        </w:rPr>
        <w:t xml:space="preserve">　</w:t>
      </w:r>
    </w:p>
    <w:sectPr w:rsidR="00806827" w:rsidRPr="00596FE4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06" w:rsidRDefault="00CD2E06">
      <w:r>
        <w:separator/>
      </w:r>
    </w:p>
  </w:endnote>
  <w:endnote w:type="continuationSeparator" w:id="0">
    <w:p w:rsidR="00CD2E06" w:rsidRDefault="00CD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06" w:rsidRDefault="00CD2E06">
      <w:r>
        <w:separator/>
      </w:r>
    </w:p>
  </w:footnote>
  <w:footnote w:type="continuationSeparator" w:id="0">
    <w:p w:rsidR="00CD2E06" w:rsidRDefault="00CD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0C32"/>
    <w:multiLevelType w:val="hybridMultilevel"/>
    <w:tmpl w:val="02C21E94"/>
    <w:lvl w:ilvl="0" w:tplc="5B8EC060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6FF434B7"/>
    <w:multiLevelType w:val="hybridMultilevel"/>
    <w:tmpl w:val="9D2AE21C"/>
    <w:lvl w:ilvl="0" w:tplc="5B8EC060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B4E23EE"/>
    <w:multiLevelType w:val="hybridMultilevel"/>
    <w:tmpl w:val="A2C87DE2"/>
    <w:lvl w:ilvl="0" w:tplc="1098E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5D"/>
    <w:rsid w:val="000B2869"/>
    <w:rsid w:val="00113EDC"/>
    <w:rsid w:val="00126810"/>
    <w:rsid w:val="001A6445"/>
    <w:rsid w:val="001C0D9D"/>
    <w:rsid w:val="0036356C"/>
    <w:rsid w:val="004E33E3"/>
    <w:rsid w:val="00596FE4"/>
    <w:rsid w:val="005E6B87"/>
    <w:rsid w:val="00610089"/>
    <w:rsid w:val="00806827"/>
    <w:rsid w:val="0087189E"/>
    <w:rsid w:val="008B4D0A"/>
    <w:rsid w:val="00933593"/>
    <w:rsid w:val="00991D78"/>
    <w:rsid w:val="00B60269"/>
    <w:rsid w:val="00C55049"/>
    <w:rsid w:val="00CD0F48"/>
    <w:rsid w:val="00CD2E06"/>
    <w:rsid w:val="00D1271C"/>
    <w:rsid w:val="00D82E5D"/>
    <w:rsid w:val="00E26173"/>
    <w:rsid w:val="00E7170A"/>
    <w:rsid w:val="00F449C2"/>
    <w:rsid w:val="00F80668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8243E"/>
  <w15:docId w15:val="{DA0DB787-92E6-44F5-8D88-8850C886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80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827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806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827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6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17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5E6B87"/>
  </w:style>
  <w:style w:type="character" w:customStyle="1" w:styleId="ac">
    <w:name w:val="日付 (文字)"/>
    <w:basedOn w:val="a0"/>
    <w:link w:val="ab"/>
    <w:uiPriority w:val="99"/>
    <w:semiHidden/>
    <w:rsid w:val="005E6B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蒲郡市</cp:lastModifiedBy>
  <cp:revision>16</cp:revision>
  <cp:lastPrinted>2020-03-04T05:18:00Z</cp:lastPrinted>
  <dcterms:created xsi:type="dcterms:W3CDTF">2020-03-03T01:05:00Z</dcterms:created>
  <dcterms:modified xsi:type="dcterms:W3CDTF">2020-03-04T05:26:00Z</dcterms:modified>
</cp:coreProperties>
</file>