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6DF5D" w14:textId="0A5BAF87" w:rsidR="00774A9A" w:rsidRPr="0096685C" w:rsidRDefault="00165EC8" w:rsidP="007E0683">
      <w:pPr>
        <w:ind w:left="720"/>
        <w:jc w:val="both"/>
        <w:rPr>
          <w:rFonts w:ascii="ＭＳ 明朝" w:eastAsia="ＭＳ 明朝" w:hAnsi="ＭＳ 明朝" w:cs="ＭＳ 明朝"/>
        </w:rPr>
      </w:pPr>
      <w:r w:rsidRPr="0096685C">
        <w:rPr>
          <w:rFonts w:ascii="ＭＳ 明朝" w:eastAsia="ＭＳ 明朝" w:hAnsi="ＭＳ 明朝" w:cs="ＭＳ 明朝" w:hint="eastAsia"/>
        </w:rPr>
        <w:t>蒲郡市</w:t>
      </w:r>
      <w:r w:rsidR="00DE6D83" w:rsidRPr="0096685C">
        <w:rPr>
          <w:rFonts w:ascii="ＭＳ 明朝" w:eastAsia="ＭＳ 明朝" w:hAnsi="ＭＳ 明朝" w:cs="ＭＳ 明朝" w:hint="eastAsia"/>
        </w:rPr>
        <w:t>多機能端末機</w:t>
      </w:r>
      <w:r w:rsidRPr="0096685C">
        <w:rPr>
          <w:rFonts w:ascii="ＭＳ 明朝" w:eastAsia="ＭＳ 明朝" w:hAnsi="ＭＳ 明朝" w:cs="ＭＳ 明朝" w:hint="eastAsia"/>
        </w:rPr>
        <w:t>の管理等に関する要綱</w:t>
      </w:r>
    </w:p>
    <w:p w14:paraId="7A698A93" w14:textId="77777777" w:rsidR="00A17190" w:rsidRPr="0096685C" w:rsidRDefault="00A17190" w:rsidP="007E0683">
      <w:pPr>
        <w:ind w:left="720"/>
        <w:jc w:val="both"/>
        <w:rPr>
          <w:rFonts w:ascii="ＭＳ 明朝" w:eastAsia="ＭＳ 明朝" w:hAnsi="ＭＳ 明朝" w:cs="ＭＳ 明朝"/>
        </w:rPr>
      </w:pPr>
    </w:p>
    <w:p w14:paraId="3103BBEB" w14:textId="77777777" w:rsidR="00774A9A" w:rsidRPr="0096685C" w:rsidRDefault="00165EC8" w:rsidP="007E0683">
      <w:pPr>
        <w:ind w:left="240"/>
        <w:jc w:val="both"/>
        <w:rPr>
          <w:rFonts w:ascii="ＭＳ 明朝" w:eastAsia="ＭＳ 明朝" w:hAnsi="ＭＳ 明朝" w:cs="ＭＳ 明朝"/>
        </w:rPr>
      </w:pPr>
      <w:r w:rsidRPr="0096685C">
        <w:rPr>
          <w:rFonts w:ascii="ＭＳ 明朝" w:eastAsia="ＭＳ 明朝" w:hAnsi="ＭＳ 明朝" w:cs="ＭＳ 明朝" w:hint="eastAsia"/>
        </w:rPr>
        <w:t>（目的）</w:t>
      </w:r>
    </w:p>
    <w:p w14:paraId="774CE4A2" w14:textId="60C6B89D" w:rsidR="00774A9A" w:rsidRPr="0096685C" w:rsidRDefault="00165EC8" w:rsidP="007E0683">
      <w:pPr>
        <w:ind w:left="240" w:hanging="240"/>
        <w:jc w:val="both"/>
        <w:rPr>
          <w:rFonts w:ascii="ＭＳ 明朝" w:eastAsia="ＭＳ 明朝" w:hAnsi="ＭＳ 明朝" w:cs="ＭＳ 明朝"/>
        </w:rPr>
      </w:pPr>
      <w:r w:rsidRPr="0096685C">
        <w:rPr>
          <w:rFonts w:ascii="ＭＳ 明朝" w:eastAsia="ＭＳ 明朝" w:hAnsi="ＭＳ 明朝" w:cs="ＭＳ 明朝" w:hint="eastAsia"/>
        </w:rPr>
        <w:t>第１条　この要綱は、本市の電子計算機と電気通信回線で接続された</w:t>
      </w:r>
      <w:r w:rsidR="00A17190" w:rsidRPr="0096685C">
        <w:rPr>
          <w:rFonts w:ascii="ＭＳ 明朝" w:eastAsia="ＭＳ 明朝" w:hAnsi="ＭＳ 明朝" w:cs="ＭＳ 明朝" w:hint="eastAsia"/>
        </w:rPr>
        <w:t>市が設置する端末機であって、証明書等を自動的に交付する機能を有する</w:t>
      </w:r>
      <w:r w:rsidR="00DE6D83" w:rsidRPr="0096685C">
        <w:rPr>
          <w:rFonts w:ascii="ＭＳ 明朝" w:eastAsia="ＭＳ 明朝" w:hAnsi="ＭＳ 明朝" w:cs="ＭＳ 明朝" w:hint="eastAsia"/>
        </w:rPr>
        <w:t>多機能</w:t>
      </w:r>
      <w:r w:rsidRPr="0096685C">
        <w:rPr>
          <w:rFonts w:ascii="ＭＳ 明朝" w:eastAsia="ＭＳ 明朝" w:hAnsi="ＭＳ 明朝" w:cs="ＭＳ 明朝" w:hint="eastAsia"/>
        </w:rPr>
        <w:t>端末機（以下「</w:t>
      </w:r>
      <w:r w:rsidR="00DE6D83" w:rsidRPr="0096685C">
        <w:rPr>
          <w:rFonts w:ascii="ＭＳ 明朝" w:eastAsia="ＭＳ 明朝" w:hAnsi="ＭＳ 明朝" w:cs="ＭＳ 明朝" w:hint="eastAsia"/>
        </w:rPr>
        <w:t>多機能端末機</w:t>
      </w:r>
      <w:r w:rsidRPr="0096685C">
        <w:rPr>
          <w:rFonts w:ascii="ＭＳ 明朝" w:eastAsia="ＭＳ 明朝" w:hAnsi="ＭＳ 明朝" w:cs="ＭＳ 明朝" w:hint="eastAsia"/>
        </w:rPr>
        <w:t>」という。）の設置並びに管理及び運用について必要な事項を定めることを目的とする。</w:t>
      </w:r>
    </w:p>
    <w:p w14:paraId="5BEC18E1" w14:textId="77777777" w:rsidR="00774A9A" w:rsidRPr="0096685C" w:rsidRDefault="00165EC8" w:rsidP="007E0683">
      <w:pPr>
        <w:ind w:left="240"/>
        <w:jc w:val="both"/>
        <w:rPr>
          <w:rFonts w:ascii="ＭＳ 明朝" w:eastAsia="ＭＳ 明朝" w:hAnsi="ＭＳ 明朝" w:cs="ＭＳ 明朝"/>
        </w:rPr>
      </w:pPr>
      <w:r w:rsidRPr="0096685C">
        <w:rPr>
          <w:rFonts w:ascii="ＭＳ 明朝" w:eastAsia="ＭＳ 明朝" w:hAnsi="ＭＳ 明朝" w:cs="ＭＳ 明朝" w:hint="eastAsia"/>
        </w:rPr>
        <w:t>（設置）</w:t>
      </w:r>
    </w:p>
    <w:p w14:paraId="0B835DA9" w14:textId="42A55173" w:rsidR="006300C1" w:rsidRPr="0096685C" w:rsidRDefault="00165EC8" w:rsidP="007E0683">
      <w:pPr>
        <w:rPr>
          <w:rFonts w:ascii="ＭＳ 明朝" w:eastAsia="ＭＳ 明朝" w:hAnsi="ＭＳ 明朝"/>
        </w:rPr>
      </w:pPr>
      <w:r w:rsidRPr="0096685C">
        <w:rPr>
          <w:rFonts w:ascii="ＭＳ 明朝" w:eastAsia="ＭＳ 明朝" w:hAnsi="ＭＳ 明朝" w:cs="ＭＳ 明朝" w:hint="eastAsia"/>
        </w:rPr>
        <w:t xml:space="preserve">第２条　</w:t>
      </w:r>
      <w:r w:rsidR="00DE6D83" w:rsidRPr="0096685C">
        <w:rPr>
          <w:rFonts w:ascii="ＭＳ 明朝" w:eastAsia="ＭＳ 明朝" w:hAnsi="ＭＳ 明朝" w:cs="ＭＳ 明朝" w:hint="eastAsia"/>
        </w:rPr>
        <w:t>多機能端末機</w:t>
      </w:r>
      <w:r w:rsidRPr="0096685C">
        <w:rPr>
          <w:rFonts w:ascii="ＭＳ 明朝" w:eastAsia="ＭＳ 明朝" w:hAnsi="ＭＳ 明朝" w:cs="ＭＳ 明朝" w:hint="eastAsia"/>
        </w:rPr>
        <w:t>を設置する場所及び台数は、</w:t>
      </w:r>
      <w:r w:rsidR="006011A4" w:rsidRPr="0096685C">
        <w:rPr>
          <w:rFonts w:ascii="ＭＳ 明朝" w:eastAsia="ＭＳ 明朝" w:hAnsi="ＭＳ 明朝" w:cs="ＭＳ 明朝" w:hint="eastAsia"/>
        </w:rPr>
        <w:t>別表</w:t>
      </w:r>
      <w:r w:rsidRPr="0096685C">
        <w:rPr>
          <w:rFonts w:ascii="ＭＳ 明朝" w:eastAsia="ＭＳ 明朝" w:hAnsi="ＭＳ 明朝" w:cs="ＭＳ 明朝" w:hint="eastAsia"/>
        </w:rPr>
        <w:t>のとおりとする。</w:t>
      </w:r>
    </w:p>
    <w:p w14:paraId="39F52256" w14:textId="4CC87FF9" w:rsidR="00774A9A" w:rsidRPr="0096685C" w:rsidRDefault="00E02CD6" w:rsidP="007E0683">
      <w:pPr>
        <w:ind w:left="240" w:hanging="240"/>
        <w:jc w:val="both"/>
        <w:rPr>
          <w:rFonts w:ascii="ＭＳ 明朝" w:eastAsia="ＭＳ 明朝" w:hAnsi="ＭＳ 明朝" w:cs="ＭＳ 明朝"/>
        </w:rPr>
      </w:pPr>
      <w:r w:rsidRPr="0096685C">
        <w:rPr>
          <w:rFonts w:ascii="ＭＳ 明朝" w:eastAsia="ＭＳ 明朝" w:hAnsi="ＭＳ 明朝" w:cs="ＭＳ 明朝" w:hint="eastAsia"/>
        </w:rPr>
        <w:t xml:space="preserve">　</w:t>
      </w:r>
      <w:r w:rsidR="00165EC8" w:rsidRPr="0096685C">
        <w:rPr>
          <w:rFonts w:ascii="ＭＳ 明朝" w:eastAsia="ＭＳ 明朝" w:hAnsi="ＭＳ 明朝" w:cs="ＭＳ 明朝" w:hint="eastAsia"/>
        </w:rPr>
        <w:t>（証明書の発行）</w:t>
      </w:r>
    </w:p>
    <w:p w14:paraId="0C331284" w14:textId="77777777" w:rsidR="00774A9A" w:rsidRPr="0096685C" w:rsidRDefault="00165EC8" w:rsidP="007E0683">
      <w:pPr>
        <w:ind w:left="240" w:hanging="240"/>
        <w:jc w:val="both"/>
        <w:rPr>
          <w:rFonts w:ascii="ＭＳ 明朝" w:eastAsia="ＭＳ 明朝" w:hAnsi="ＭＳ 明朝" w:cs="ＭＳ 明朝"/>
        </w:rPr>
      </w:pPr>
      <w:r w:rsidRPr="0096685C">
        <w:rPr>
          <w:rFonts w:ascii="ＭＳ 明朝" w:eastAsia="ＭＳ 明朝" w:hAnsi="ＭＳ 明朝" w:cs="ＭＳ 明朝" w:hint="eastAsia"/>
        </w:rPr>
        <w:t xml:space="preserve">第３条　</w:t>
      </w:r>
      <w:r w:rsidR="00DE6D83" w:rsidRPr="0096685C">
        <w:rPr>
          <w:rFonts w:ascii="ＭＳ 明朝" w:eastAsia="ＭＳ 明朝" w:hAnsi="ＭＳ 明朝" w:cs="ＭＳ 明朝" w:hint="eastAsia"/>
        </w:rPr>
        <w:t>多機能端末機</w:t>
      </w:r>
      <w:r w:rsidRPr="0096685C">
        <w:rPr>
          <w:rFonts w:ascii="ＭＳ 明朝" w:eastAsia="ＭＳ 明朝" w:hAnsi="ＭＳ 明朝" w:cs="ＭＳ 明朝" w:hint="eastAsia"/>
        </w:rPr>
        <w:t>により交付する証明書は、次のとおりとする。</w:t>
      </w:r>
    </w:p>
    <w:p w14:paraId="1E59FA31" w14:textId="77777777" w:rsidR="00774A9A" w:rsidRPr="0096685C" w:rsidRDefault="00031A28" w:rsidP="007E0683">
      <w:pPr>
        <w:ind w:left="480" w:hanging="240"/>
        <w:jc w:val="both"/>
        <w:rPr>
          <w:rFonts w:ascii="ＭＳ 明朝" w:eastAsia="ＭＳ 明朝" w:hAnsi="ＭＳ 明朝" w:cs="ＭＳ 明朝"/>
        </w:rPr>
      </w:pPr>
      <w:r w:rsidRPr="0096685C">
        <w:rPr>
          <w:rFonts w:ascii="ＭＳ 明朝" w:eastAsia="ＭＳ 明朝" w:hAnsi="ＭＳ 明朝" w:cs="ＭＳ 明朝" w:hint="eastAsia"/>
        </w:rPr>
        <w:t>⑴</w:t>
      </w:r>
      <w:r w:rsidR="00165EC8" w:rsidRPr="0096685C">
        <w:rPr>
          <w:rFonts w:ascii="ＭＳ 明朝" w:eastAsia="ＭＳ 明朝" w:hAnsi="ＭＳ 明朝" w:cs="ＭＳ 明朝" w:hint="eastAsia"/>
        </w:rPr>
        <w:t xml:space="preserve">　印鑑登録証明書</w:t>
      </w:r>
    </w:p>
    <w:p w14:paraId="7CDFF207" w14:textId="77777777" w:rsidR="00774A9A" w:rsidRPr="0096685C" w:rsidRDefault="00031A28" w:rsidP="007E0683">
      <w:pPr>
        <w:ind w:left="480" w:hanging="240"/>
        <w:jc w:val="both"/>
        <w:rPr>
          <w:rFonts w:ascii="ＭＳ 明朝" w:eastAsia="ＭＳ 明朝" w:hAnsi="ＭＳ 明朝" w:cs="ＭＳ 明朝"/>
        </w:rPr>
      </w:pPr>
      <w:r w:rsidRPr="0096685C">
        <w:rPr>
          <w:rFonts w:ascii="ＭＳ 明朝" w:eastAsia="ＭＳ 明朝" w:hAnsi="ＭＳ 明朝" w:cs="ＭＳ 明朝" w:hint="eastAsia"/>
        </w:rPr>
        <w:t>⑵</w:t>
      </w:r>
      <w:r w:rsidR="00165EC8" w:rsidRPr="0096685C">
        <w:rPr>
          <w:rFonts w:ascii="ＭＳ 明朝" w:eastAsia="ＭＳ 明朝" w:hAnsi="ＭＳ 明朝" w:cs="ＭＳ 明朝" w:hint="eastAsia"/>
        </w:rPr>
        <w:t xml:space="preserve">　住民票の写し</w:t>
      </w:r>
    </w:p>
    <w:p w14:paraId="3654FAA4" w14:textId="77777777" w:rsidR="00774A9A" w:rsidRPr="0096685C" w:rsidRDefault="00031A28" w:rsidP="007E0683">
      <w:pPr>
        <w:ind w:left="480" w:hanging="240"/>
        <w:jc w:val="both"/>
        <w:rPr>
          <w:rFonts w:ascii="ＭＳ 明朝" w:eastAsia="ＭＳ 明朝" w:hAnsi="ＭＳ 明朝" w:cs="ＭＳ 明朝"/>
        </w:rPr>
      </w:pPr>
      <w:r w:rsidRPr="0096685C">
        <w:rPr>
          <w:rFonts w:ascii="ＭＳ 明朝" w:eastAsia="ＭＳ 明朝" w:hAnsi="ＭＳ 明朝" w:cs="ＭＳ 明朝" w:hint="eastAsia"/>
        </w:rPr>
        <w:t>⑶</w:t>
      </w:r>
      <w:r w:rsidR="00165EC8" w:rsidRPr="0096685C">
        <w:rPr>
          <w:rFonts w:ascii="ＭＳ 明朝" w:eastAsia="ＭＳ 明朝" w:hAnsi="ＭＳ 明朝" w:cs="ＭＳ 明朝" w:hint="eastAsia"/>
        </w:rPr>
        <w:t xml:space="preserve">　戸籍証明書</w:t>
      </w:r>
    </w:p>
    <w:p w14:paraId="75204868" w14:textId="77777777" w:rsidR="00774A9A" w:rsidRPr="0096685C" w:rsidRDefault="00031A28" w:rsidP="007E0683">
      <w:pPr>
        <w:ind w:left="480" w:hanging="240"/>
        <w:jc w:val="both"/>
        <w:rPr>
          <w:rFonts w:ascii="ＭＳ 明朝" w:eastAsia="ＭＳ 明朝" w:hAnsi="ＭＳ 明朝" w:cs="ＭＳ 明朝"/>
        </w:rPr>
      </w:pPr>
      <w:r w:rsidRPr="0096685C">
        <w:rPr>
          <w:rFonts w:ascii="ＭＳ 明朝" w:eastAsia="ＭＳ 明朝" w:hAnsi="ＭＳ 明朝" w:cs="ＭＳ 明朝" w:hint="eastAsia"/>
        </w:rPr>
        <w:t>⑷</w:t>
      </w:r>
      <w:r w:rsidR="00165EC8" w:rsidRPr="0096685C">
        <w:rPr>
          <w:rFonts w:ascii="ＭＳ 明朝" w:eastAsia="ＭＳ 明朝" w:hAnsi="ＭＳ 明朝" w:cs="ＭＳ 明朝" w:hint="eastAsia"/>
        </w:rPr>
        <w:t xml:space="preserve">　戸籍の附票</w:t>
      </w:r>
    </w:p>
    <w:p w14:paraId="7286AE05" w14:textId="77777777" w:rsidR="00774A9A" w:rsidRPr="0096685C" w:rsidRDefault="00031A28" w:rsidP="007E0683">
      <w:pPr>
        <w:ind w:left="480" w:hanging="240"/>
        <w:jc w:val="both"/>
        <w:rPr>
          <w:rFonts w:ascii="ＭＳ 明朝" w:eastAsia="ＭＳ 明朝" w:hAnsi="ＭＳ 明朝" w:cs="ＭＳ 明朝"/>
        </w:rPr>
      </w:pPr>
      <w:r w:rsidRPr="0096685C">
        <w:rPr>
          <w:rFonts w:ascii="ＭＳ 明朝" w:eastAsia="ＭＳ 明朝" w:hAnsi="ＭＳ 明朝" w:cs="ＭＳ 明朝" w:hint="eastAsia"/>
        </w:rPr>
        <w:t>⑸</w:t>
      </w:r>
      <w:r w:rsidR="00165EC8" w:rsidRPr="0096685C">
        <w:rPr>
          <w:rFonts w:ascii="ＭＳ 明朝" w:eastAsia="ＭＳ 明朝" w:hAnsi="ＭＳ 明朝" w:cs="ＭＳ 明朝" w:hint="eastAsia"/>
        </w:rPr>
        <w:t xml:space="preserve">　市県民税の所得証明書</w:t>
      </w:r>
    </w:p>
    <w:p w14:paraId="33CEF9EB" w14:textId="77777777" w:rsidR="00774A9A" w:rsidRPr="0096685C" w:rsidRDefault="00031A28" w:rsidP="007E0683">
      <w:pPr>
        <w:ind w:left="480" w:hanging="240"/>
        <w:jc w:val="both"/>
        <w:rPr>
          <w:rFonts w:ascii="ＭＳ 明朝" w:eastAsia="ＭＳ 明朝" w:hAnsi="ＭＳ 明朝" w:cs="ＭＳ 明朝"/>
        </w:rPr>
      </w:pPr>
      <w:r w:rsidRPr="0096685C">
        <w:rPr>
          <w:rFonts w:ascii="ＭＳ 明朝" w:eastAsia="ＭＳ 明朝" w:hAnsi="ＭＳ 明朝" w:cs="ＭＳ 明朝" w:hint="eastAsia"/>
        </w:rPr>
        <w:t>⑹</w:t>
      </w:r>
      <w:r w:rsidR="00165EC8" w:rsidRPr="0096685C">
        <w:rPr>
          <w:rFonts w:ascii="ＭＳ 明朝" w:eastAsia="ＭＳ 明朝" w:hAnsi="ＭＳ 明朝" w:cs="ＭＳ 明朝" w:hint="eastAsia"/>
        </w:rPr>
        <w:t xml:space="preserve">　市県民税の所得課税証明書</w:t>
      </w:r>
    </w:p>
    <w:p w14:paraId="5C00C9FC" w14:textId="3DE340E3" w:rsidR="00716B43" w:rsidRPr="0096685C" w:rsidRDefault="00716B43" w:rsidP="007E0683">
      <w:pPr>
        <w:ind w:leftChars="100" w:left="237"/>
        <w:rPr>
          <w:rFonts w:ascii="ＭＳ 明朝" w:eastAsia="ＭＳ 明朝" w:hAnsi="ＭＳ 明朝"/>
        </w:rPr>
      </w:pPr>
      <w:r w:rsidRPr="0096685C">
        <w:rPr>
          <w:rFonts w:ascii="ＭＳ 明朝" w:eastAsia="ＭＳ 明朝" w:hAnsi="ＭＳ 明朝" w:hint="eastAsia"/>
        </w:rPr>
        <w:t>（</w:t>
      </w:r>
      <w:r w:rsidR="00BE2B04" w:rsidRPr="0096685C">
        <w:rPr>
          <w:rFonts w:ascii="ＭＳ 明朝" w:eastAsia="ＭＳ 明朝" w:hAnsi="ＭＳ 明朝" w:hint="eastAsia"/>
        </w:rPr>
        <w:t>複写機</w:t>
      </w:r>
      <w:r w:rsidR="0079414F" w:rsidRPr="0096685C">
        <w:rPr>
          <w:rFonts w:ascii="ＭＳ 明朝" w:eastAsia="ＭＳ 明朝" w:hAnsi="ＭＳ 明朝" w:hint="eastAsia"/>
        </w:rPr>
        <w:t>の機能</w:t>
      </w:r>
      <w:r w:rsidR="003E0A33" w:rsidRPr="0096685C">
        <w:rPr>
          <w:rFonts w:ascii="ＭＳ 明朝" w:eastAsia="ＭＳ 明朝" w:hAnsi="ＭＳ 明朝" w:hint="eastAsia"/>
        </w:rPr>
        <w:t>の</w:t>
      </w:r>
      <w:r w:rsidRPr="0096685C">
        <w:rPr>
          <w:rFonts w:ascii="ＭＳ 明朝" w:eastAsia="ＭＳ 明朝" w:hAnsi="ＭＳ 明朝" w:hint="eastAsia"/>
        </w:rPr>
        <w:t>利用）</w:t>
      </w:r>
    </w:p>
    <w:p w14:paraId="2551A622" w14:textId="353CCDF3" w:rsidR="00716B43" w:rsidRPr="0096685C" w:rsidRDefault="00716B43" w:rsidP="007E0683">
      <w:pPr>
        <w:ind w:left="237" w:hangingChars="100" w:hanging="237"/>
        <w:rPr>
          <w:rFonts w:ascii="ＭＳ 明朝" w:eastAsia="ＭＳ 明朝" w:hAnsi="ＭＳ 明朝" w:cs="ＭＳ 明朝"/>
        </w:rPr>
      </w:pPr>
      <w:r w:rsidRPr="0096685C">
        <w:rPr>
          <w:rFonts w:ascii="ＭＳ 明朝" w:eastAsia="ＭＳ 明朝" w:hAnsi="ＭＳ 明朝" w:hint="eastAsia"/>
        </w:rPr>
        <w:t>第</w:t>
      </w:r>
      <w:r w:rsidR="00E81B26" w:rsidRPr="0096685C">
        <w:rPr>
          <w:rFonts w:ascii="ＭＳ 明朝" w:eastAsia="ＭＳ 明朝" w:hAnsi="ＭＳ 明朝" w:hint="eastAsia"/>
        </w:rPr>
        <w:t>４</w:t>
      </w:r>
      <w:r w:rsidRPr="0096685C">
        <w:rPr>
          <w:rFonts w:ascii="ＭＳ 明朝" w:eastAsia="ＭＳ 明朝" w:hAnsi="ＭＳ 明朝" w:hint="eastAsia"/>
        </w:rPr>
        <w:t>条</w:t>
      </w:r>
      <w:r w:rsidRPr="003D1900">
        <w:rPr>
          <w:rFonts w:ascii="ＭＳ 明朝" w:eastAsia="ＭＳ 明朝" w:hAnsi="ＭＳ 明朝" w:hint="eastAsia"/>
        </w:rPr>
        <w:t xml:space="preserve">　</w:t>
      </w:r>
      <w:r w:rsidR="003D1900" w:rsidRPr="003D1900">
        <w:rPr>
          <w:rFonts w:ascii="ＭＳ 明朝" w:eastAsia="ＭＳ 明朝" w:hAnsi="ＭＳ 明朝" w:hint="eastAsia"/>
        </w:rPr>
        <w:t>多機能端末機</w:t>
      </w:r>
      <w:r w:rsidR="00AA0F29">
        <w:rPr>
          <w:rFonts w:ascii="ＭＳ 明朝" w:eastAsia="ＭＳ 明朝" w:hAnsi="ＭＳ 明朝" w:hint="eastAsia"/>
        </w:rPr>
        <w:t>の複写機の機能を</w:t>
      </w:r>
      <w:r w:rsidR="003D1900" w:rsidRPr="003D1900">
        <w:rPr>
          <w:rFonts w:ascii="ＭＳ 明朝" w:eastAsia="ＭＳ 明朝" w:hAnsi="ＭＳ 明朝" w:hint="eastAsia"/>
        </w:rPr>
        <w:t>利用</w:t>
      </w:r>
      <w:r w:rsidR="00AA0F29" w:rsidRPr="0096685C">
        <w:rPr>
          <w:rFonts w:ascii="ＭＳ 明朝" w:eastAsia="ＭＳ 明朝" w:hAnsi="ＭＳ 明朝" w:hint="eastAsia"/>
        </w:rPr>
        <w:t>（以下「複写機利用」という。）</w:t>
      </w:r>
      <w:r w:rsidR="003D1900" w:rsidRPr="003D1900">
        <w:rPr>
          <w:rFonts w:ascii="ＭＳ 明朝" w:eastAsia="ＭＳ 明朝" w:hAnsi="ＭＳ 明朝" w:hint="eastAsia"/>
        </w:rPr>
        <w:t>しようとする者</w:t>
      </w:r>
      <w:r w:rsidR="00AA0F29">
        <w:rPr>
          <w:rFonts w:ascii="ＭＳ 明朝" w:eastAsia="ＭＳ 明朝" w:hAnsi="ＭＳ 明朝" w:hint="eastAsia"/>
        </w:rPr>
        <w:t>は</w:t>
      </w:r>
      <w:r w:rsidRPr="0096685C">
        <w:rPr>
          <w:rFonts w:ascii="ＭＳ 明朝" w:eastAsia="ＭＳ 明朝" w:hAnsi="ＭＳ 明朝" w:hint="eastAsia"/>
        </w:rPr>
        <w:t>、多機能端末機に備付けの課金装置に料金を投入し、自ら多機能端末機を操作してこれを利用するものとする。</w:t>
      </w:r>
    </w:p>
    <w:p w14:paraId="485F3B2C" w14:textId="77777777" w:rsidR="00E81B26" w:rsidRPr="0096685C" w:rsidRDefault="00E81B26" w:rsidP="007E0683">
      <w:pPr>
        <w:ind w:leftChars="100" w:left="237"/>
        <w:rPr>
          <w:rFonts w:ascii="ＭＳ 明朝" w:eastAsia="ＭＳ 明朝" w:hAnsi="ＭＳ 明朝"/>
        </w:rPr>
      </w:pPr>
      <w:r w:rsidRPr="0096685C">
        <w:rPr>
          <w:rFonts w:ascii="ＭＳ 明朝" w:eastAsia="ＭＳ 明朝" w:hAnsi="ＭＳ 明朝" w:hint="eastAsia"/>
        </w:rPr>
        <w:t>（料金）</w:t>
      </w:r>
    </w:p>
    <w:p w14:paraId="086DD224" w14:textId="739829E5" w:rsidR="00E81B26" w:rsidRPr="0096685C" w:rsidRDefault="00E81B26" w:rsidP="007E0683">
      <w:pPr>
        <w:rPr>
          <w:rFonts w:ascii="ＭＳ 明朝" w:eastAsia="ＭＳ 明朝" w:hAnsi="ＭＳ 明朝"/>
        </w:rPr>
      </w:pPr>
      <w:r w:rsidRPr="0096685C">
        <w:rPr>
          <w:rFonts w:ascii="ＭＳ 明朝" w:eastAsia="ＭＳ 明朝" w:hAnsi="ＭＳ 明朝" w:hint="eastAsia"/>
        </w:rPr>
        <w:t xml:space="preserve">第５条　</w:t>
      </w:r>
      <w:r w:rsidR="00BE2B04" w:rsidRPr="0096685C">
        <w:rPr>
          <w:rFonts w:ascii="ＭＳ 明朝" w:eastAsia="ＭＳ 明朝" w:hAnsi="ＭＳ 明朝" w:hint="eastAsia"/>
        </w:rPr>
        <w:t>複写機利用</w:t>
      </w:r>
      <w:r w:rsidR="00403055" w:rsidRPr="0096685C">
        <w:rPr>
          <w:rFonts w:ascii="ＭＳ 明朝" w:eastAsia="ＭＳ 明朝" w:hAnsi="ＭＳ 明朝" w:hint="eastAsia"/>
        </w:rPr>
        <w:t>を</w:t>
      </w:r>
      <w:r w:rsidR="00442C25" w:rsidRPr="0096685C">
        <w:rPr>
          <w:rFonts w:ascii="ＭＳ 明朝" w:eastAsia="ＭＳ 明朝" w:hAnsi="ＭＳ 明朝" w:hint="eastAsia"/>
        </w:rPr>
        <w:t>するとき</w:t>
      </w:r>
      <w:r w:rsidRPr="0096685C">
        <w:rPr>
          <w:rFonts w:ascii="ＭＳ 明朝" w:eastAsia="ＭＳ 明朝" w:hAnsi="ＭＳ 明朝" w:hint="eastAsia"/>
        </w:rPr>
        <w:t>の料金は、次のとおりとする。</w:t>
      </w:r>
    </w:p>
    <w:p w14:paraId="782369AB" w14:textId="77777777" w:rsidR="00E81B26" w:rsidRPr="0096685C" w:rsidRDefault="00E81B26" w:rsidP="007E0683">
      <w:pPr>
        <w:ind w:leftChars="100" w:left="237"/>
        <w:rPr>
          <w:rFonts w:ascii="ＭＳ 明朝" w:eastAsia="ＭＳ 明朝" w:hAnsi="ＭＳ 明朝"/>
        </w:rPr>
      </w:pPr>
      <w:r w:rsidRPr="0096685C">
        <w:rPr>
          <w:rFonts w:ascii="ＭＳ 明朝" w:eastAsia="ＭＳ 明朝" w:hAnsi="ＭＳ 明朝" w:hint="eastAsia"/>
        </w:rPr>
        <w:t>⑴　単色刷り（日本工業規格Ａ３まで）　１面につき１０円</w:t>
      </w:r>
    </w:p>
    <w:p w14:paraId="0199C6FA" w14:textId="77777777" w:rsidR="00E81B26" w:rsidRPr="0096685C" w:rsidRDefault="00E81B26" w:rsidP="007E0683">
      <w:pPr>
        <w:ind w:leftChars="100" w:left="474" w:hangingChars="100" w:hanging="237"/>
        <w:rPr>
          <w:rFonts w:ascii="ＭＳ 明朝" w:eastAsia="ＭＳ 明朝" w:hAnsi="ＭＳ 明朝"/>
        </w:rPr>
      </w:pPr>
      <w:r w:rsidRPr="0096685C">
        <w:rPr>
          <w:rFonts w:ascii="ＭＳ 明朝" w:eastAsia="ＭＳ 明朝" w:hAnsi="ＭＳ 明朝" w:hint="eastAsia"/>
        </w:rPr>
        <w:t>⑵　多色刷り（日本工業規格Ｂ４まで）　１面につき５０円</w:t>
      </w:r>
    </w:p>
    <w:p w14:paraId="0373100F" w14:textId="77777777" w:rsidR="00E81B26" w:rsidRPr="0096685C" w:rsidRDefault="00E81B26" w:rsidP="007E0683">
      <w:pPr>
        <w:ind w:leftChars="100" w:left="474" w:hangingChars="100" w:hanging="237"/>
        <w:rPr>
          <w:rFonts w:ascii="ＭＳ 明朝" w:eastAsia="ＭＳ 明朝" w:hAnsi="ＭＳ 明朝"/>
        </w:rPr>
      </w:pPr>
      <w:r w:rsidRPr="0096685C">
        <w:rPr>
          <w:rFonts w:ascii="ＭＳ 明朝" w:eastAsia="ＭＳ 明朝" w:hAnsi="ＭＳ 明朝" w:hint="eastAsia"/>
        </w:rPr>
        <w:t>⑶　多色刷り（日本工業規格Ａ３）　１面につき８０円</w:t>
      </w:r>
    </w:p>
    <w:p w14:paraId="703BBB81" w14:textId="6373D657" w:rsidR="00E81B26" w:rsidRPr="0096685C" w:rsidRDefault="00E81B26" w:rsidP="007E0683">
      <w:pPr>
        <w:ind w:leftChars="100" w:left="237"/>
        <w:rPr>
          <w:rFonts w:ascii="ＭＳ 明朝" w:eastAsia="ＭＳ 明朝" w:hAnsi="ＭＳ 明朝"/>
        </w:rPr>
      </w:pPr>
      <w:r w:rsidRPr="0096685C">
        <w:rPr>
          <w:rFonts w:ascii="ＭＳ 明朝" w:eastAsia="ＭＳ 明朝" w:hAnsi="ＭＳ 明朝" w:hint="eastAsia"/>
        </w:rPr>
        <w:t>（</w:t>
      </w:r>
      <w:r w:rsidR="00BE2B04" w:rsidRPr="0096685C">
        <w:rPr>
          <w:rFonts w:ascii="ＭＳ 明朝" w:eastAsia="ＭＳ 明朝" w:hAnsi="ＭＳ 明朝" w:hint="eastAsia"/>
        </w:rPr>
        <w:t>複写機利用</w:t>
      </w:r>
      <w:r w:rsidR="001553AB" w:rsidRPr="0096685C">
        <w:rPr>
          <w:rFonts w:ascii="ＭＳ 明朝" w:eastAsia="ＭＳ 明朝" w:hAnsi="ＭＳ 明朝" w:hint="eastAsia"/>
        </w:rPr>
        <w:t>の</w:t>
      </w:r>
      <w:r w:rsidRPr="0096685C">
        <w:rPr>
          <w:rFonts w:ascii="ＭＳ 明朝" w:eastAsia="ＭＳ 明朝" w:hAnsi="ＭＳ 明朝" w:hint="eastAsia"/>
        </w:rPr>
        <w:t>制限）</w:t>
      </w:r>
    </w:p>
    <w:p w14:paraId="3E954812" w14:textId="1A027BCB" w:rsidR="00E81B26" w:rsidRPr="0096685C" w:rsidRDefault="00E81B26" w:rsidP="007E0683">
      <w:pPr>
        <w:ind w:left="237" w:hangingChars="100" w:hanging="237"/>
        <w:rPr>
          <w:rFonts w:ascii="ＭＳ 明朝" w:eastAsia="ＭＳ 明朝" w:hAnsi="ＭＳ 明朝"/>
        </w:rPr>
      </w:pPr>
      <w:r w:rsidRPr="0096685C">
        <w:rPr>
          <w:rFonts w:ascii="ＭＳ 明朝" w:eastAsia="ＭＳ 明朝" w:hAnsi="ＭＳ 明朝" w:hint="eastAsia"/>
        </w:rPr>
        <w:t xml:space="preserve">第６条　</w:t>
      </w:r>
      <w:r w:rsidR="0045066A">
        <w:rPr>
          <w:rFonts w:ascii="ＭＳ 明朝" w:eastAsia="ＭＳ 明朝" w:hAnsi="ＭＳ 明朝" w:hint="eastAsia"/>
        </w:rPr>
        <w:t>市長は、</w:t>
      </w:r>
      <w:r w:rsidRPr="0096685C">
        <w:rPr>
          <w:rFonts w:ascii="ＭＳ 明朝" w:eastAsia="ＭＳ 明朝" w:hAnsi="ＭＳ 明朝" w:hint="eastAsia"/>
        </w:rPr>
        <w:t>次の各</w:t>
      </w:r>
      <w:r w:rsidRPr="001C6C9C">
        <w:rPr>
          <w:rFonts w:ascii="ＭＳ 明朝" w:eastAsia="ＭＳ 明朝" w:hAnsi="ＭＳ 明朝" w:hint="eastAsia"/>
        </w:rPr>
        <w:t>号</w:t>
      </w:r>
      <w:r w:rsidR="00DE6E9F" w:rsidRPr="001C6C9C">
        <w:rPr>
          <w:rFonts w:ascii="ＭＳ 明朝" w:eastAsia="ＭＳ 明朝" w:hAnsi="ＭＳ 明朝" w:hint="eastAsia"/>
        </w:rPr>
        <w:t>のいずれか</w:t>
      </w:r>
      <w:r w:rsidRPr="001C6C9C">
        <w:rPr>
          <w:rFonts w:ascii="ＭＳ 明朝" w:eastAsia="ＭＳ 明朝" w:hAnsi="ＭＳ 明朝" w:hint="eastAsia"/>
        </w:rPr>
        <w:t>に該</w:t>
      </w:r>
      <w:r w:rsidRPr="0096685C">
        <w:rPr>
          <w:rFonts w:ascii="ＭＳ 明朝" w:eastAsia="ＭＳ 明朝" w:hAnsi="ＭＳ 明朝" w:hint="eastAsia"/>
        </w:rPr>
        <w:t>当する場合は、</w:t>
      </w:r>
      <w:r w:rsidR="00BE2B04" w:rsidRPr="0096685C">
        <w:rPr>
          <w:rFonts w:ascii="ＭＳ 明朝" w:eastAsia="ＭＳ 明朝" w:hAnsi="ＭＳ 明朝" w:hint="eastAsia"/>
        </w:rPr>
        <w:t>複写機利用</w:t>
      </w:r>
      <w:r w:rsidRPr="0096685C">
        <w:rPr>
          <w:rFonts w:ascii="ＭＳ 明朝" w:eastAsia="ＭＳ 明朝" w:hAnsi="ＭＳ 明朝" w:hint="eastAsia"/>
        </w:rPr>
        <w:t>を停止又は制限する。</w:t>
      </w:r>
    </w:p>
    <w:p w14:paraId="7FFAAD08" w14:textId="77777777" w:rsidR="00E81B26" w:rsidRPr="0096685C" w:rsidRDefault="00E81B26" w:rsidP="007E0683">
      <w:pPr>
        <w:ind w:leftChars="100" w:left="237"/>
        <w:rPr>
          <w:rFonts w:ascii="ＭＳ 明朝" w:eastAsia="ＭＳ 明朝" w:hAnsi="ＭＳ 明朝"/>
        </w:rPr>
      </w:pPr>
      <w:r w:rsidRPr="0096685C">
        <w:rPr>
          <w:rFonts w:ascii="ＭＳ 明朝" w:eastAsia="ＭＳ 明朝" w:hAnsi="ＭＳ 明朝" w:hint="eastAsia"/>
        </w:rPr>
        <w:t>⑴　法令により、保護された著作権の権利を侵害するものを複写する場合</w:t>
      </w:r>
    </w:p>
    <w:p w14:paraId="4ECD0B95" w14:textId="77777777" w:rsidR="00E81B26" w:rsidRPr="0096685C" w:rsidRDefault="00E81B26" w:rsidP="007E0683">
      <w:pPr>
        <w:ind w:leftChars="100" w:left="474" w:hangingChars="100" w:hanging="237"/>
        <w:rPr>
          <w:rFonts w:ascii="ＭＳ 明朝" w:eastAsia="ＭＳ 明朝" w:hAnsi="ＭＳ 明朝"/>
        </w:rPr>
      </w:pPr>
      <w:r w:rsidRPr="0096685C">
        <w:rPr>
          <w:rFonts w:ascii="ＭＳ 明朝" w:eastAsia="ＭＳ 明朝" w:hAnsi="ＭＳ 明朝" w:hint="eastAsia"/>
        </w:rPr>
        <w:t>⑵　複写することが不適当と認められるものを複写する場合</w:t>
      </w:r>
    </w:p>
    <w:p w14:paraId="27BAD5A0" w14:textId="751DF2B4" w:rsidR="00716B43" w:rsidRPr="0096685C" w:rsidRDefault="00E81B26" w:rsidP="007E0683">
      <w:pPr>
        <w:ind w:leftChars="100" w:left="237"/>
        <w:rPr>
          <w:rFonts w:ascii="ＭＳ 明朝" w:eastAsia="ＭＳ 明朝" w:hAnsi="ＭＳ 明朝"/>
        </w:rPr>
      </w:pPr>
      <w:r w:rsidRPr="0096685C">
        <w:rPr>
          <w:rFonts w:ascii="ＭＳ 明朝" w:eastAsia="ＭＳ 明朝" w:hAnsi="ＭＳ 明朝" w:hint="eastAsia"/>
        </w:rPr>
        <w:lastRenderedPageBreak/>
        <w:t>⑶　その他市長が不適当と認める場合</w:t>
      </w:r>
    </w:p>
    <w:p w14:paraId="45A226BA" w14:textId="18CAAED1" w:rsidR="00716B43" w:rsidRPr="0096685C" w:rsidRDefault="004A417B" w:rsidP="007E0683">
      <w:pPr>
        <w:rPr>
          <w:rFonts w:ascii="ＭＳ 明朝" w:eastAsia="ＭＳ 明朝" w:hAnsi="ＭＳ 明朝" w:cs="ＭＳ 明朝"/>
        </w:rPr>
      </w:pPr>
      <w:r w:rsidRPr="0096685C">
        <w:rPr>
          <w:rFonts w:ascii="ＭＳ 明朝" w:eastAsia="ＭＳ 明朝" w:hAnsi="ＭＳ 明朝" w:cs="ＭＳ 明朝" w:hint="eastAsia"/>
        </w:rPr>
        <w:t xml:space="preserve">　</w:t>
      </w:r>
      <w:r w:rsidR="0061554A" w:rsidRPr="0096685C">
        <w:rPr>
          <w:rFonts w:ascii="ＭＳ 明朝" w:eastAsia="ＭＳ 明朝" w:hAnsi="ＭＳ 明朝" w:cs="ＭＳ 明朝" w:hint="eastAsia"/>
        </w:rPr>
        <w:t>（稼働日及び稼働時間）</w:t>
      </w:r>
    </w:p>
    <w:p w14:paraId="78B491F9" w14:textId="4A20868F" w:rsidR="006300C1" w:rsidRPr="0096685C" w:rsidRDefault="00E81B26" w:rsidP="007E0683">
      <w:pPr>
        <w:rPr>
          <w:rFonts w:ascii="ＭＳ 明朝" w:eastAsia="ＭＳ 明朝" w:hAnsi="ＭＳ 明朝"/>
        </w:rPr>
      </w:pPr>
      <w:r w:rsidRPr="0096685C">
        <w:rPr>
          <w:rFonts w:ascii="ＭＳ 明朝" w:eastAsia="ＭＳ 明朝" w:hAnsi="ＭＳ 明朝" w:cs="ＭＳ 明朝" w:hint="eastAsia"/>
        </w:rPr>
        <w:t>第７</w:t>
      </w:r>
      <w:r w:rsidR="00165EC8" w:rsidRPr="0096685C">
        <w:rPr>
          <w:rFonts w:ascii="ＭＳ 明朝" w:eastAsia="ＭＳ 明朝" w:hAnsi="ＭＳ 明朝" w:cs="ＭＳ 明朝" w:hint="eastAsia"/>
        </w:rPr>
        <w:t xml:space="preserve">条　</w:t>
      </w:r>
      <w:r w:rsidR="00DE6D83" w:rsidRPr="0096685C">
        <w:rPr>
          <w:rFonts w:ascii="ＭＳ 明朝" w:eastAsia="ＭＳ 明朝" w:hAnsi="ＭＳ 明朝" w:cs="ＭＳ 明朝" w:hint="eastAsia"/>
        </w:rPr>
        <w:t>多機能端末機</w:t>
      </w:r>
      <w:r w:rsidR="00165EC8" w:rsidRPr="0096685C">
        <w:rPr>
          <w:rFonts w:ascii="ＭＳ 明朝" w:eastAsia="ＭＳ 明朝" w:hAnsi="ＭＳ 明朝" w:cs="ＭＳ 明朝" w:hint="eastAsia"/>
        </w:rPr>
        <w:t>の稼働日及び稼働時間は、</w:t>
      </w:r>
      <w:r w:rsidR="00B701C8" w:rsidRPr="0096685C">
        <w:rPr>
          <w:rFonts w:ascii="ＭＳ 明朝" w:eastAsia="ＭＳ 明朝" w:hAnsi="ＭＳ 明朝" w:cs="ＭＳ 明朝" w:hint="eastAsia"/>
        </w:rPr>
        <w:t>別表</w:t>
      </w:r>
      <w:r w:rsidR="00165EC8" w:rsidRPr="0096685C">
        <w:rPr>
          <w:rFonts w:ascii="ＭＳ 明朝" w:eastAsia="ＭＳ 明朝" w:hAnsi="ＭＳ 明朝" w:cs="ＭＳ 明朝" w:hint="eastAsia"/>
        </w:rPr>
        <w:t>のとおりとする。</w:t>
      </w:r>
    </w:p>
    <w:p w14:paraId="2A5B02A1" w14:textId="77777777" w:rsidR="00774A9A" w:rsidRPr="0096685C" w:rsidRDefault="00165EC8" w:rsidP="007E0683">
      <w:pPr>
        <w:ind w:left="240" w:hanging="240"/>
        <w:jc w:val="both"/>
        <w:rPr>
          <w:rFonts w:ascii="ＭＳ 明朝" w:eastAsia="ＭＳ 明朝" w:hAnsi="ＭＳ 明朝" w:cs="ＭＳ 明朝"/>
        </w:rPr>
      </w:pPr>
      <w:r w:rsidRPr="0096685C">
        <w:rPr>
          <w:rFonts w:ascii="ＭＳ 明朝" w:eastAsia="ＭＳ 明朝" w:hAnsi="ＭＳ 明朝" w:cs="ＭＳ 明朝" w:hint="eastAsia"/>
        </w:rPr>
        <w:t>２　市長は、前項の規定にかかわらず、必要があると認めるときは、これを変更することができる。</w:t>
      </w:r>
    </w:p>
    <w:p w14:paraId="00809636" w14:textId="51BE04FD" w:rsidR="00774A9A" w:rsidRPr="0096685C" w:rsidRDefault="00165EC8" w:rsidP="007E0683">
      <w:pPr>
        <w:ind w:left="240"/>
        <w:jc w:val="both"/>
        <w:rPr>
          <w:rFonts w:ascii="ＭＳ 明朝" w:eastAsia="ＭＳ 明朝" w:hAnsi="ＭＳ 明朝" w:cs="ＭＳ 明朝"/>
        </w:rPr>
      </w:pPr>
      <w:r w:rsidRPr="0096685C">
        <w:rPr>
          <w:rFonts w:ascii="ＭＳ 明朝" w:eastAsia="ＭＳ 明朝" w:hAnsi="ＭＳ 明朝" w:cs="ＭＳ 明朝" w:hint="eastAsia"/>
        </w:rPr>
        <w:t>（管理者）</w:t>
      </w:r>
    </w:p>
    <w:p w14:paraId="600F402D" w14:textId="77777777" w:rsidR="00774A9A" w:rsidRPr="0096685C" w:rsidRDefault="00E81B26" w:rsidP="007E0683">
      <w:pPr>
        <w:ind w:left="240" w:hanging="240"/>
        <w:jc w:val="both"/>
        <w:rPr>
          <w:rFonts w:ascii="ＭＳ 明朝" w:eastAsia="ＭＳ 明朝" w:hAnsi="ＭＳ 明朝" w:cs="ＭＳ 明朝"/>
        </w:rPr>
      </w:pPr>
      <w:r w:rsidRPr="0096685C">
        <w:rPr>
          <w:rFonts w:ascii="ＭＳ 明朝" w:eastAsia="ＭＳ 明朝" w:hAnsi="ＭＳ 明朝" w:cs="ＭＳ 明朝" w:hint="eastAsia"/>
        </w:rPr>
        <w:t>第８</w:t>
      </w:r>
      <w:r w:rsidR="00165EC8" w:rsidRPr="0096685C">
        <w:rPr>
          <w:rFonts w:ascii="ＭＳ 明朝" w:eastAsia="ＭＳ 明朝" w:hAnsi="ＭＳ 明朝" w:cs="ＭＳ 明朝" w:hint="eastAsia"/>
        </w:rPr>
        <w:t>条　市長は、</w:t>
      </w:r>
      <w:r w:rsidR="00DE6D83" w:rsidRPr="0096685C">
        <w:rPr>
          <w:rFonts w:ascii="ＭＳ 明朝" w:eastAsia="ＭＳ 明朝" w:hAnsi="ＭＳ 明朝" w:cs="ＭＳ 明朝" w:hint="eastAsia"/>
        </w:rPr>
        <w:t>多機能端末機</w:t>
      </w:r>
      <w:r w:rsidR="00165EC8" w:rsidRPr="0096685C">
        <w:rPr>
          <w:rFonts w:ascii="ＭＳ 明朝" w:eastAsia="ＭＳ 明朝" w:hAnsi="ＭＳ 明朝" w:cs="ＭＳ 明朝" w:hint="eastAsia"/>
        </w:rPr>
        <w:t>の適正な管理を行わせるため、</w:t>
      </w:r>
      <w:r w:rsidR="00DE6D83" w:rsidRPr="0096685C">
        <w:rPr>
          <w:rFonts w:ascii="ＭＳ 明朝" w:eastAsia="ＭＳ 明朝" w:hAnsi="ＭＳ 明朝" w:cs="ＭＳ 明朝" w:hint="eastAsia"/>
        </w:rPr>
        <w:t>多機能端末機</w:t>
      </w:r>
      <w:r w:rsidR="00165EC8" w:rsidRPr="0096685C">
        <w:rPr>
          <w:rFonts w:ascii="ＭＳ 明朝" w:eastAsia="ＭＳ 明朝" w:hAnsi="ＭＳ 明朝" w:cs="ＭＳ 明朝" w:hint="eastAsia"/>
        </w:rPr>
        <w:t>管理者（以下「管理者」という。）を置く。</w:t>
      </w:r>
    </w:p>
    <w:p w14:paraId="441DDEC8" w14:textId="77777777" w:rsidR="00774A9A" w:rsidRPr="0096685C" w:rsidRDefault="00165EC8" w:rsidP="007E0683">
      <w:pPr>
        <w:ind w:left="240" w:hanging="240"/>
        <w:jc w:val="both"/>
        <w:rPr>
          <w:rFonts w:ascii="ＭＳ 明朝" w:eastAsia="ＭＳ 明朝" w:hAnsi="ＭＳ 明朝" w:cs="ＭＳ 明朝"/>
        </w:rPr>
      </w:pPr>
      <w:r w:rsidRPr="0096685C">
        <w:rPr>
          <w:rFonts w:ascii="ＭＳ 明朝" w:eastAsia="ＭＳ 明朝" w:hAnsi="ＭＳ 明朝" w:cs="ＭＳ 明朝" w:hint="eastAsia"/>
        </w:rPr>
        <w:t>２　管理者は、市民課長の職にある者をもって充てる。</w:t>
      </w:r>
    </w:p>
    <w:p w14:paraId="48F87B31" w14:textId="77777777" w:rsidR="00774A9A" w:rsidRPr="0096685C" w:rsidRDefault="00165EC8" w:rsidP="007E0683">
      <w:pPr>
        <w:ind w:left="240" w:hanging="240"/>
        <w:jc w:val="both"/>
        <w:rPr>
          <w:rFonts w:ascii="ＭＳ 明朝" w:eastAsia="ＭＳ 明朝" w:hAnsi="ＭＳ 明朝" w:cs="ＭＳ 明朝"/>
        </w:rPr>
      </w:pPr>
      <w:r w:rsidRPr="0096685C">
        <w:rPr>
          <w:rFonts w:ascii="ＭＳ 明朝" w:eastAsia="ＭＳ 明朝" w:hAnsi="ＭＳ 明朝" w:cs="ＭＳ 明朝" w:hint="eastAsia"/>
        </w:rPr>
        <w:t>３　管理者の職務は、次の各号に掲げるとおりとする。</w:t>
      </w:r>
    </w:p>
    <w:p w14:paraId="7F9AED26" w14:textId="77777777" w:rsidR="00774A9A" w:rsidRPr="0096685C" w:rsidRDefault="00031A28" w:rsidP="007E0683">
      <w:pPr>
        <w:ind w:left="480" w:hanging="240"/>
        <w:jc w:val="both"/>
        <w:rPr>
          <w:rFonts w:ascii="ＭＳ 明朝" w:eastAsia="ＭＳ 明朝" w:hAnsi="ＭＳ 明朝" w:cs="ＭＳ 明朝"/>
        </w:rPr>
      </w:pPr>
      <w:r w:rsidRPr="0096685C">
        <w:rPr>
          <w:rFonts w:ascii="ＭＳ 明朝" w:eastAsia="ＭＳ 明朝" w:hAnsi="ＭＳ 明朝" w:cs="ＭＳ 明朝" w:hint="eastAsia"/>
        </w:rPr>
        <w:t>⑴</w:t>
      </w:r>
      <w:r w:rsidR="00165EC8" w:rsidRPr="0096685C">
        <w:rPr>
          <w:rFonts w:ascii="ＭＳ 明朝" w:eastAsia="ＭＳ 明朝" w:hAnsi="ＭＳ 明朝" w:cs="ＭＳ 明朝" w:hint="eastAsia"/>
        </w:rPr>
        <w:t xml:space="preserve">　</w:t>
      </w:r>
      <w:r w:rsidR="00DE6D83" w:rsidRPr="0096685C">
        <w:rPr>
          <w:rFonts w:ascii="ＭＳ 明朝" w:eastAsia="ＭＳ 明朝" w:hAnsi="ＭＳ 明朝" w:cs="ＭＳ 明朝" w:hint="eastAsia"/>
        </w:rPr>
        <w:t>多機能端末機</w:t>
      </w:r>
      <w:r w:rsidR="00165EC8" w:rsidRPr="0096685C">
        <w:rPr>
          <w:rFonts w:ascii="ＭＳ 明朝" w:eastAsia="ＭＳ 明朝" w:hAnsi="ＭＳ 明朝" w:cs="ＭＳ 明朝" w:hint="eastAsia"/>
        </w:rPr>
        <w:t>の点検に関すること。</w:t>
      </w:r>
    </w:p>
    <w:p w14:paraId="7588CFA6" w14:textId="47944940" w:rsidR="00774A9A" w:rsidRPr="0096685C" w:rsidRDefault="00031A28" w:rsidP="007E0683">
      <w:pPr>
        <w:ind w:left="480" w:hanging="240"/>
        <w:jc w:val="both"/>
        <w:rPr>
          <w:rFonts w:ascii="ＭＳ 明朝" w:eastAsia="ＭＳ 明朝" w:hAnsi="ＭＳ 明朝" w:cs="ＭＳ 明朝"/>
        </w:rPr>
      </w:pPr>
      <w:r w:rsidRPr="0096685C">
        <w:rPr>
          <w:rFonts w:ascii="ＭＳ 明朝" w:eastAsia="ＭＳ 明朝" w:hAnsi="ＭＳ 明朝" w:cs="ＭＳ 明朝" w:hint="eastAsia"/>
        </w:rPr>
        <w:t>⑵</w:t>
      </w:r>
      <w:r w:rsidR="00165EC8" w:rsidRPr="0096685C">
        <w:rPr>
          <w:rFonts w:ascii="ＭＳ 明朝" w:eastAsia="ＭＳ 明朝" w:hAnsi="ＭＳ 明朝" w:cs="ＭＳ 明朝" w:hint="eastAsia"/>
        </w:rPr>
        <w:t xml:space="preserve">　</w:t>
      </w:r>
      <w:r w:rsidR="00DE6D83" w:rsidRPr="0096685C">
        <w:rPr>
          <w:rFonts w:ascii="ＭＳ 明朝" w:eastAsia="ＭＳ 明朝" w:hAnsi="ＭＳ 明朝" w:cs="ＭＳ 明朝" w:hint="eastAsia"/>
        </w:rPr>
        <w:t>多機能端末機</w:t>
      </w:r>
      <w:r w:rsidR="00165EC8" w:rsidRPr="0096685C">
        <w:rPr>
          <w:rFonts w:ascii="ＭＳ 明朝" w:eastAsia="ＭＳ 明朝" w:hAnsi="ＭＳ 明朝" w:cs="ＭＳ 明朝" w:hint="eastAsia"/>
        </w:rPr>
        <w:t>の利用実績及び手数料</w:t>
      </w:r>
      <w:r w:rsidR="004A417B" w:rsidRPr="0096685C">
        <w:rPr>
          <w:rFonts w:ascii="ＭＳ 明朝" w:eastAsia="ＭＳ 明朝" w:hAnsi="ＭＳ 明朝" w:cs="ＭＳ 明朝" w:hint="eastAsia"/>
        </w:rPr>
        <w:t>並びに料金</w:t>
      </w:r>
      <w:r w:rsidR="00165EC8" w:rsidRPr="0096685C">
        <w:rPr>
          <w:rFonts w:ascii="ＭＳ 明朝" w:eastAsia="ＭＳ 明朝" w:hAnsi="ＭＳ 明朝" w:cs="ＭＳ 明朝" w:hint="eastAsia"/>
        </w:rPr>
        <w:t>の収納に関すること。</w:t>
      </w:r>
    </w:p>
    <w:p w14:paraId="1C931575" w14:textId="77777777" w:rsidR="00774A9A" w:rsidRPr="0096685C" w:rsidRDefault="00031A28" w:rsidP="007E0683">
      <w:pPr>
        <w:ind w:left="480" w:hanging="240"/>
        <w:jc w:val="both"/>
        <w:rPr>
          <w:rFonts w:ascii="ＭＳ 明朝" w:eastAsia="ＭＳ 明朝" w:hAnsi="ＭＳ 明朝" w:cs="ＭＳ 明朝"/>
        </w:rPr>
      </w:pPr>
      <w:r w:rsidRPr="0096685C">
        <w:rPr>
          <w:rFonts w:ascii="ＭＳ 明朝" w:eastAsia="ＭＳ 明朝" w:hAnsi="ＭＳ 明朝" w:cs="ＭＳ 明朝" w:hint="eastAsia"/>
        </w:rPr>
        <w:t>⑶</w:t>
      </w:r>
      <w:r w:rsidR="00165EC8" w:rsidRPr="0096685C">
        <w:rPr>
          <w:rFonts w:ascii="ＭＳ 明朝" w:eastAsia="ＭＳ 明朝" w:hAnsi="ＭＳ 明朝" w:cs="ＭＳ 明朝" w:hint="eastAsia"/>
        </w:rPr>
        <w:t xml:space="preserve">　証明書用紙等の管理に関すること。</w:t>
      </w:r>
    </w:p>
    <w:p w14:paraId="51AAF09C" w14:textId="77777777" w:rsidR="00774A9A" w:rsidRPr="0096685C" w:rsidRDefault="00031A28" w:rsidP="007E0683">
      <w:pPr>
        <w:ind w:left="480" w:hanging="240"/>
        <w:jc w:val="both"/>
        <w:rPr>
          <w:rFonts w:ascii="ＭＳ 明朝" w:eastAsia="ＭＳ 明朝" w:hAnsi="ＭＳ 明朝" w:cs="ＭＳ 明朝"/>
        </w:rPr>
      </w:pPr>
      <w:r w:rsidRPr="0096685C">
        <w:rPr>
          <w:rFonts w:ascii="ＭＳ 明朝" w:eastAsia="ＭＳ 明朝" w:hAnsi="ＭＳ 明朝" w:cs="ＭＳ 明朝" w:hint="eastAsia"/>
        </w:rPr>
        <w:t>⑷</w:t>
      </w:r>
      <w:r w:rsidR="00165EC8" w:rsidRPr="0096685C">
        <w:rPr>
          <w:rFonts w:ascii="ＭＳ 明朝" w:eastAsia="ＭＳ 明朝" w:hAnsi="ＭＳ 明朝" w:cs="ＭＳ 明朝" w:hint="eastAsia"/>
        </w:rPr>
        <w:t xml:space="preserve">　</w:t>
      </w:r>
      <w:r w:rsidR="00DE6D83" w:rsidRPr="0096685C">
        <w:rPr>
          <w:rFonts w:ascii="ＭＳ 明朝" w:eastAsia="ＭＳ 明朝" w:hAnsi="ＭＳ 明朝" w:cs="ＭＳ 明朝" w:hint="eastAsia"/>
        </w:rPr>
        <w:t>多機能端末機</w:t>
      </w:r>
      <w:r w:rsidR="00165EC8" w:rsidRPr="0096685C">
        <w:rPr>
          <w:rFonts w:ascii="ＭＳ 明朝" w:eastAsia="ＭＳ 明朝" w:hAnsi="ＭＳ 明朝" w:cs="ＭＳ 明朝" w:hint="eastAsia"/>
        </w:rPr>
        <w:t>の設置に係る個人情報の保護に関すること。</w:t>
      </w:r>
    </w:p>
    <w:p w14:paraId="25DD78F9" w14:textId="77777777" w:rsidR="00774A9A" w:rsidRPr="0096685C" w:rsidRDefault="00031A28" w:rsidP="007E0683">
      <w:pPr>
        <w:ind w:left="480" w:hanging="240"/>
        <w:jc w:val="both"/>
        <w:rPr>
          <w:rFonts w:ascii="ＭＳ 明朝" w:eastAsia="ＭＳ 明朝" w:hAnsi="ＭＳ 明朝" w:cs="ＭＳ 明朝"/>
        </w:rPr>
      </w:pPr>
      <w:r w:rsidRPr="0096685C">
        <w:rPr>
          <w:rFonts w:ascii="ＭＳ 明朝" w:eastAsia="ＭＳ 明朝" w:hAnsi="ＭＳ 明朝" w:cs="ＭＳ 明朝" w:hint="eastAsia"/>
        </w:rPr>
        <w:t>⑸</w:t>
      </w:r>
      <w:r w:rsidR="00165EC8" w:rsidRPr="0096685C">
        <w:rPr>
          <w:rFonts w:ascii="ＭＳ 明朝" w:eastAsia="ＭＳ 明朝" w:hAnsi="ＭＳ 明朝" w:cs="ＭＳ 明朝" w:hint="eastAsia"/>
        </w:rPr>
        <w:t xml:space="preserve">　</w:t>
      </w:r>
      <w:r w:rsidR="00DE6D83" w:rsidRPr="0096685C">
        <w:rPr>
          <w:rFonts w:ascii="ＭＳ 明朝" w:eastAsia="ＭＳ 明朝" w:hAnsi="ＭＳ 明朝" w:cs="ＭＳ 明朝" w:hint="eastAsia"/>
        </w:rPr>
        <w:t>多機能端末機</w:t>
      </w:r>
      <w:r w:rsidR="00165EC8" w:rsidRPr="0096685C">
        <w:rPr>
          <w:rFonts w:ascii="ＭＳ 明朝" w:eastAsia="ＭＳ 明朝" w:hAnsi="ＭＳ 明朝" w:cs="ＭＳ 明朝" w:hint="eastAsia"/>
        </w:rPr>
        <w:t>監視装置及び監視カメラの管理運用に関すること。</w:t>
      </w:r>
    </w:p>
    <w:p w14:paraId="3C76BC4D" w14:textId="77777777" w:rsidR="00774A9A" w:rsidRPr="0096685C" w:rsidRDefault="00031A28" w:rsidP="007E0683">
      <w:pPr>
        <w:ind w:left="480" w:hanging="240"/>
        <w:jc w:val="both"/>
        <w:rPr>
          <w:rFonts w:ascii="ＭＳ 明朝" w:eastAsia="ＭＳ 明朝" w:hAnsi="ＭＳ 明朝" w:cs="ＭＳ 明朝"/>
        </w:rPr>
      </w:pPr>
      <w:r w:rsidRPr="0096685C">
        <w:rPr>
          <w:rFonts w:ascii="ＭＳ 明朝" w:eastAsia="ＭＳ 明朝" w:hAnsi="ＭＳ 明朝" w:cs="ＭＳ 明朝" w:hint="eastAsia"/>
        </w:rPr>
        <w:t>⑹</w:t>
      </w:r>
      <w:r w:rsidR="00165EC8" w:rsidRPr="0096685C">
        <w:rPr>
          <w:rFonts w:ascii="ＭＳ 明朝" w:eastAsia="ＭＳ 明朝" w:hAnsi="ＭＳ 明朝" w:cs="ＭＳ 明朝" w:hint="eastAsia"/>
        </w:rPr>
        <w:t xml:space="preserve">　前各号に掲げるもののほか、市長が特に必要と認めること。</w:t>
      </w:r>
    </w:p>
    <w:p w14:paraId="3222B9A1" w14:textId="01D24C95" w:rsidR="00774A9A" w:rsidRPr="0096685C" w:rsidRDefault="00165EC8" w:rsidP="007E0683">
      <w:pPr>
        <w:ind w:left="240"/>
        <w:jc w:val="both"/>
        <w:rPr>
          <w:rFonts w:ascii="ＭＳ 明朝" w:eastAsia="ＭＳ 明朝" w:hAnsi="ＭＳ 明朝" w:cs="ＭＳ 明朝"/>
        </w:rPr>
      </w:pPr>
      <w:r w:rsidRPr="0096685C">
        <w:rPr>
          <w:rFonts w:ascii="ＭＳ 明朝" w:eastAsia="ＭＳ 明朝" w:hAnsi="ＭＳ 明朝" w:cs="ＭＳ 明朝" w:hint="eastAsia"/>
        </w:rPr>
        <w:t>（管理補助者）</w:t>
      </w:r>
    </w:p>
    <w:p w14:paraId="79381F4A" w14:textId="77777777" w:rsidR="00774A9A" w:rsidRPr="0096685C" w:rsidRDefault="00E81B26" w:rsidP="007E0683">
      <w:pPr>
        <w:ind w:left="240" w:hanging="240"/>
        <w:jc w:val="both"/>
        <w:rPr>
          <w:rFonts w:ascii="ＭＳ 明朝" w:eastAsia="ＭＳ 明朝" w:hAnsi="ＭＳ 明朝" w:cs="ＭＳ 明朝"/>
        </w:rPr>
      </w:pPr>
      <w:r w:rsidRPr="0096685C">
        <w:rPr>
          <w:rFonts w:ascii="ＭＳ 明朝" w:eastAsia="ＭＳ 明朝" w:hAnsi="ＭＳ 明朝" w:cs="ＭＳ 明朝" w:hint="eastAsia"/>
        </w:rPr>
        <w:t>第９</w:t>
      </w:r>
      <w:r w:rsidR="00165EC8" w:rsidRPr="0096685C">
        <w:rPr>
          <w:rFonts w:ascii="ＭＳ 明朝" w:eastAsia="ＭＳ 明朝" w:hAnsi="ＭＳ 明朝" w:cs="ＭＳ 明朝" w:hint="eastAsia"/>
        </w:rPr>
        <w:t>条　管理者の職務を補助させるため、</w:t>
      </w:r>
      <w:r w:rsidR="00DE6D83" w:rsidRPr="0096685C">
        <w:rPr>
          <w:rFonts w:ascii="ＭＳ 明朝" w:eastAsia="ＭＳ 明朝" w:hAnsi="ＭＳ 明朝" w:cs="ＭＳ 明朝" w:hint="eastAsia"/>
        </w:rPr>
        <w:t>多機能端末機</w:t>
      </w:r>
      <w:r w:rsidR="00165EC8" w:rsidRPr="0096685C">
        <w:rPr>
          <w:rFonts w:ascii="ＭＳ 明朝" w:eastAsia="ＭＳ 明朝" w:hAnsi="ＭＳ 明朝" w:cs="ＭＳ 明朝" w:hint="eastAsia"/>
        </w:rPr>
        <w:t>管理補助者（以下「管理補助者」という。）を置く。</w:t>
      </w:r>
    </w:p>
    <w:p w14:paraId="791556DC" w14:textId="77777777" w:rsidR="00774A9A" w:rsidRPr="0096685C" w:rsidRDefault="00165EC8" w:rsidP="007E0683">
      <w:pPr>
        <w:ind w:left="240" w:hanging="240"/>
        <w:jc w:val="both"/>
        <w:rPr>
          <w:rFonts w:ascii="ＭＳ 明朝" w:eastAsia="ＭＳ 明朝" w:hAnsi="ＭＳ 明朝" w:cs="ＭＳ 明朝"/>
        </w:rPr>
      </w:pPr>
      <w:r w:rsidRPr="0096685C">
        <w:rPr>
          <w:rFonts w:ascii="ＭＳ 明朝" w:eastAsia="ＭＳ 明朝" w:hAnsi="ＭＳ 明朝" w:cs="ＭＳ 明朝" w:hint="eastAsia"/>
        </w:rPr>
        <w:t>２　管理補助者は、市民課職員をもってこれに充てる。</w:t>
      </w:r>
    </w:p>
    <w:p w14:paraId="49B0BCEC" w14:textId="17AE6282" w:rsidR="00774A9A" w:rsidRPr="0096685C" w:rsidRDefault="00DF7F8A" w:rsidP="007E0683">
      <w:pPr>
        <w:ind w:left="240" w:hanging="240"/>
        <w:jc w:val="both"/>
        <w:rPr>
          <w:rFonts w:ascii="ＭＳ 明朝" w:eastAsia="ＭＳ 明朝" w:hAnsi="ＭＳ 明朝" w:cs="ＭＳ 明朝"/>
        </w:rPr>
      </w:pPr>
      <w:r>
        <w:rPr>
          <w:rFonts w:ascii="ＭＳ 明朝" w:eastAsia="ＭＳ 明朝" w:hAnsi="ＭＳ 明朝" w:cs="ＭＳ 明朝" w:hint="eastAsia"/>
        </w:rPr>
        <w:t xml:space="preserve">３　</w:t>
      </w:r>
      <w:r w:rsidR="00165EC8" w:rsidRPr="0096685C">
        <w:rPr>
          <w:rFonts w:ascii="ＭＳ 明朝" w:eastAsia="ＭＳ 明朝" w:hAnsi="ＭＳ 明朝" w:cs="ＭＳ 明朝" w:hint="eastAsia"/>
        </w:rPr>
        <w:t>管理補助者の職務は、次に掲げるとおりとする。</w:t>
      </w:r>
    </w:p>
    <w:p w14:paraId="1C4C952F" w14:textId="77777777" w:rsidR="00774A9A" w:rsidRPr="0096685C" w:rsidRDefault="00031A28" w:rsidP="007E0683">
      <w:pPr>
        <w:ind w:left="480" w:hanging="240"/>
        <w:jc w:val="both"/>
        <w:rPr>
          <w:rFonts w:ascii="ＭＳ 明朝" w:eastAsia="ＭＳ 明朝" w:hAnsi="ＭＳ 明朝" w:cs="ＭＳ 明朝"/>
        </w:rPr>
      </w:pPr>
      <w:r w:rsidRPr="0096685C">
        <w:rPr>
          <w:rFonts w:ascii="ＭＳ 明朝" w:eastAsia="ＭＳ 明朝" w:hAnsi="ＭＳ 明朝" w:cs="ＭＳ 明朝" w:hint="eastAsia"/>
        </w:rPr>
        <w:t>⑴</w:t>
      </w:r>
      <w:r w:rsidR="00165EC8" w:rsidRPr="0096685C">
        <w:rPr>
          <w:rFonts w:ascii="ＭＳ 明朝" w:eastAsia="ＭＳ 明朝" w:hAnsi="ＭＳ 明朝" w:cs="ＭＳ 明朝" w:hint="eastAsia"/>
        </w:rPr>
        <w:t xml:space="preserve">　電源装置の起動の確認</w:t>
      </w:r>
    </w:p>
    <w:p w14:paraId="4103F1AF" w14:textId="77777777" w:rsidR="00774A9A" w:rsidRPr="0096685C" w:rsidRDefault="00031A28" w:rsidP="007E0683">
      <w:pPr>
        <w:ind w:left="480" w:hanging="240"/>
        <w:jc w:val="both"/>
        <w:rPr>
          <w:rFonts w:ascii="ＭＳ 明朝" w:eastAsia="ＭＳ 明朝" w:hAnsi="ＭＳ 明朝" w:cs="ＭＳ 明朝"/>
        </w:rPr>
      </w:pPr>
      <w:r w:rsidRPr="0096685C">
        <w:rPr>
          <w:rFonts w:ascii="ＭＳ 明朝" w:eastAsia="ＭＳ 明朝" w:hAnsi="ＭＳ 明朝" w:cs="ＭＳ 明朝" w:hint="eastAsia"/>
        </w:rPr>
        <w:t>⑵</w:t>
      </w:r>
      <w:r w:rsidR="00165EC8" w:rsidRPr="0096685C">
        <w:rPr>
          <w:rFonts w:ascii="ＭＳ 明朝" w:eastAsia="ＭＳ 明朝" w:hAnsi="ＭＳ 明朝" w:cs="ＭＳ 明朝" w:hint="eastAsia"/>
        </w:rPr>
        <w:t xml:space="preserve">　</w:t>
      </w:r>
      <w:r w:rsidR="00DE6D83" w:rsidRPr="0096685C">
        <w:rPr>
          <w:rFonts w:ascii="ＭＳ 明朝" w:eastAsia="ＭＳ 明朝" w:hAnsi="ＭＳ 明朝" w:cs="ＭＳ 明朝" w:hint="eastAsia"/>
        </w:rPr>
        <w:t>多機能端末機</w:t>
      </w:r>
      <w:r w:rsidR="00165EC8" w:rsidRPr="0096685C">
        <w:rPr>
          <w:rFonts w:ascii="ＭＳ 明朝" w:eastAsia="ＭＳ 明朝" w:hAnsi="ＭＳ 明朝" w:cs="ＭＳ 明朝" w:hint="eastAsia"/>
        </w:rPr>
        <w:t>とサーバとの送受信の確認</w:t>
      </w:r>
    </w:p>
    <w:p w14:paraId="4F5B9699" w14:textId="6817CAF0" w:rsidR="00774A9A" w:rsidRPr="0096685C" w:rsidRDefault="00031A28" w:rsidP="007E0683">
      <w:pPr>
        <w:ind w:left="480" w:hanging="240"/>
        <w:jc w:val="both"/>
        <w:rPr>
          <w:rFonts w:ascii="ＭＳ 明朝" w:eastAsia="ＭＳ 明朝" w:hAnsi="ＭＳ 明朝" w:cs="ＭＳ 明朝"/>
        </w:rPr>
      </w:pPr>
      <w:r w:rsidRPr="0096685C">
        <w:rPr>
          <w:rFonts w:ascii="ＭＳ 明朝" w:eastAsia="ＭＳ 明朝" w:hAnsi="ＭＳ 明朝" w:cs="ＭＳ 明朝" w:hint="eastAsia"/>
        </w:rPr>
        <w:t>⑶</w:t>
      </w:r>
      <w:r w:rsidR="00165EC8" w:rsidRPr="0096685C">
        <w:rPr>
          <w:rFonts w:ascii="ＭＳ 明朝" w:eastAsia="ＭＳ 明朝" w:hAnsi="ＭＳ 明朝" w:cs="ＭＳ 明朝" w:hint="eastAsia"/>
        </w:rPr>
        <w:t xml:space="preserve">　証明書用紙の確認</w:t>
      </w:r>
    </w:p>
    <w:p w14:paraId="73D1412F" w14:textId="1767BBE3" w:rsidR="001553AB" w:rsidRPr="0096685C" w:rsidRDefault="001553AB" w:rsidP="007E0683">
      <w:pPr>
        <w:ind w:left="480" w:hanging="240"/>
        <w:jc w:val="both"/>
        <w:rPr>
          <w:rFonts w:ascii="ＭＳ 明朝" w:eastAsia="ＭＳ 明朝" w:hAnsi="ＭＳ 明朝" w:cs="ＭＳ 明朝"/>
        </w:rPr>
      </w:pPr>
      <w:r w:rsidRPr="0096685C">
        <w:rPr>
          <w:rFonts w:ascii="ＭＳ 明朝" w:eastAsia="ＭＳ 明朝" w:hAnsi="ＭＳ 明朝" w:cs="ＭＳ 明朝" w:hint="eastAsia"/>
        </w:rPr>
        <w:t xml:space="preserve">⑷　</w:t>
      </w:r>
      <w:r w:rsidR="00BE2B04" w:rsidRPr="0096685C">
        <w:rPr>
          <w:rFonts w:ascii="ＭＳ 明朝" w:eastAsia="ＭＳ 明朝" w:hAnsi="ＭＳ 明朝" w:cs="ＭＳ 明朝" w:hint="eastAsia"/>
        </w:rPr>
        <w:t>複写機利用</w:t>
      </w:r>
      <w:r w:rsidRPr="0096685C">
        <w:rPr>
          <w:rFonts w:ascii="ＭＳ 明朝" w:eastAsia="ＭＳ 明朝" w:hAnsi="ＭＳ 明朝" w:cs="ＭＳ 明朝" w:hint="eastAsia"/>
        </w:rPr>
        <w:t>の用紙の確認</w:t>
      </w:r>
    </w:p>
    <w:p w14:paraId="07AD4520" w14:textId="1086575B" w:rsidR="00774A9A" w:rsidRPr="0096685C" w:rsidRDefault="001553AB" w:rsidP="007E0683">
      <w:pPr>
        <w:ind w:left="480" w:hanging="240"/>
        <w:jc w:val="both"/>
        <w:rPr>
          <w:rFonts w:ascii="ＭＳ 明朝" w:eastAsia="ＭＳ 明朝" w:hAnsi="ＭＳ 明朝" w:cs="ＭＳ 明朝"/>
        </w:rPr>
      </w:pPr>
      <w:r w:rsidRPr="0096685C">
        <w:rPr>
          <w:rFonts w:ascii="ＭＳ 明朝" w:eastAsia="ＭＳ 明朝" w:hAnsi="ＭＳ 明朝" w:cs="ＭＳ 明朝" w:hint="eastAsia"/>
        </w:rPr>
        <w:t>⑸</w:t>
      </w:r>
      <w:r w:rsidR="00165EC8" w:rsidRPr="0096685C">
        <w:rPr>
          <w:rFonts w:ascii="ＭＳ 明朝" w:eastAsia="ＭＳ 明朝" w:hAnsi="ＭＳ 明朝" w:cs="ＭＳ 明朝" w:hint="eastAsia"/>
        </w:rPr>
        <w:t xml:space="preserve">　</w:t>
      </w:r>
      <w:r w:rsidR="00DE6D83" w:rsidRPr="0096685C">
        <w:rPr>
          <w:rFonts w:ascii="ＭＳ 明朝" w:eastAsia="ＭＳ 明朝" w:hAnsi="ＭＳ 明朝" w:cs="ＭＳ 明朝" w:hint="eastAsia"/>
        </w:rPr>
        <w:t>ＩＣ</w:t>
      </w:r>
      <w:r w:rsidR="00165EC8" w:rsidRPr="0096685C">
        <w:rPr>
          <w:rFonts w:ascii="ＭＳ 明朝" w:eastAsia="ＭＳ 明朝" w:hAnsi="ＭＳ 明朝" w:cs="ＭＳ 明朝" w:hint="eastAsia"/>
        </w:rPr>
        <w:t>カードの読み取りの確認</w:t>
      </w:r>
    </w:p>
    <w:p w14:paraId="1D41926D" w14:textId="64ABC811" w:rsidR="00774A9A" w:rsidRPr="0096685C" w:rsidRDefault="001553AB" w:rsidP="007E0683">
      <w:pPr>
        <w:ind w:left="480" w:hanging="240"/>
        <w:jc w:val="both"/>
        <w:rPr>
          <w:rFonts w:ascii="ＭＳ 明朝" w:eastAsia="ＭＳ 明朝" w:hAnsi="ＭＳ 明朝" w:cs="ＭＳ 明朝"/>
        </w:rPr>
      </w:pPr>
      <w:r w:rsidRPr="0096685C">
        <w:rPr>
          <w:rFonts w:ascii="ＭＳ 明朝" w:eastAsia="ＭＳ 明朝" w:hAnsi="ＭＳ 明朝" w:cs="ＭＳ 明朝" w:hint="eastAsia"/>
        </w:rPr>
        <w:t>⑹</w:t>
      </w:r>
      <w:r w:rsidR="00165EC8" w:rsidRPr="0096685C">
        <w:rPr>
          <w:rFonts w:ascii="ＭＳ 明朝" w:eastAsia="ＭＳ 明朝" w:hAnsi="ＭＳ 明朝" w:cs="ＭＳ 明朝" w:hint="eastAsia"/>
        </w:rPr>
        <w:t xml:space="preserve">　領収書用紙の確認</w:t>
      </w:r>
    </w:p>
    <w:p w14:paraId="779B231B" w14:textId="166B4761" w:rsidR="00774A9A" w:rsidRPr="0096685C" w:rsidRDefault="001553AB" w:rsidP="007E0683">
      <w:pPr>
        <w:ind w:left="480" w:hanging="240"/>
        <w:jc w:val="both"/>
        <w:rPr>
          <w:rFonts w:ascii="ＭＳ 明朝" w:eastAsia="ＭＳ 明朝" w:hAnsi="ＭＳ 明朝" w:cs="ＭＳ 明朝"/>
        </w:rPr>
      </w:pPr>
      <w:r w:rsidRPr="0096685C">
        <w:rPr>
          <w:rFonts w:ascii="ＭＳ 明朝" w:eastAsia="ＭＳ 明朝" w:hAnsi="ＭＳ 明朝" w:cs="ＭＳ 明朝" w:hint="eastAsia"/>
        </w:rPr>
        <w:t>⑺</w:t>
      </w:r>
      <w:r w:rsidR="00165EC8" w:rsidRPr="0096685C">
        <w:rPr>
          <w:rFonts w:ascii="ＭＳ 明朝" w:eastAsia="ＭＳ 明朝" w:hAnsi="ＭＳ 明朝" w:cs="ＭＳ 明朝" w:hint="eastAsia"/>
        </w:rPr>
        <w:t xml:space="preserve">　トナーの確認</w:t>
      </w:r>
    </w:p>
    <w:p w14:paraId="159EB5E7" w14:textId="4ACBC918" w:rsidR="00774A9A" w:rsidRPr="0096685C" w:rsidRDefault="001553AB" w:rsidP="007E0683">
      <w:pPr>
        <w:ind w:left="480" w:hanging="240"/>
        <w:jc w:val="both"/>
        <w:rPr>
          <w:rFonts w:ascii="ＭＳ 明朝" w:eastAsia="ＭＳ 明朝" w:hAnsi="ＭＳ 明朝" w:cs="ＭＳ 明朝"/>
        </w:rPr>
      </w:pPr>
      <w:r w:rsidRPr="0096685C">
        <w:rPr>
          <w:rFonts w:ascii="ＭＳ 明朝" w:eastAsia="ＭＳ 明朝" w:hAnsi="ＭＳ 明朝" w:cs="ＭＳ 明朝" w:hint="eastAsia"/>
        </w:rPr>
        <w:t>⑻</w:t>
      </w:r>
      <w:r w:rsidR="00165EC8" w:rsidRPr="0096685C">
        <w:rPr>
          <w:rFonts w:ascii="ＭＳ 明朝" w:eastAsia="ＭＳ 明朝" w:hAnsi="ＭＳ 明朝" w:cs="ＭＳ 明朝" w:hint="eastAsia"/>
        </w:rPr>
        <w:t xml:space="preserve">　</w:t>
      </w:r>
      <w:r w:rsidR="00DE6D83" w:rsidRPr="0096685C">
        <w:rPr>
          <w:rFonts w:ascii="ＭＳ 明朝" w:eastAsia="ＭＳ 明朝" w:hAnsi="ＭＳ 明朝" w:cs="ＭＳ 明朝" w:hint="eastAsia"/>
        </w:rPr>
        <w:t>釣銭の確認</w:t>
      </w:r>
    </w:p>
    <w:p w14:paraId="04B51266" w14:textId="19333A70" w:rsidR="00774A9A" w:rsidRPr="0096685C" w:rsidRDefault="001553AB" w:rsidP="007E0683">
      <w:pPr>
        <w:ind w:left="480" w:hanging="240"/>
        <w:jc w:val="both"/>
        <w:rPr>
          <w:rFonts w:ascii="ＭＳ 明朝" w:eastAsia="ＭＳ 明朝" w:hAnsi="ＭＳ 明朝" w:cs="ＭＳ 明朝"/>
        </w:rPr>
      </w:pPr>
      <w:r w:rsidRPr="0096685C">
        <w:rPr>
          <w:rFonts w:ascii="ＭＳ 明朝" w:eastAsia="ＭＳ 明朝" w:hAnsi="ＭＳ 明朝" w:cs="ＭＳ 明朝" w:hint="eastAsia"/>
        </w:rPr>
        <w:t>⑼</w:t>
      </w:r>
      <w:r w:rsidR="00165EC8" w:rsidRPr="0096685C">
        <w:rPr>
          <w:rFonts w:ascii="ＭＳ 明朝" w:eastAsia="ＭＳ 明朝" w:hAnsi="ＭＳ 明朝" w:cs="ＭＳ 明朝" w:hint="eastAsia"/>
        </w:rPr>
        <w:t xml:space="preserve">　</w:t>
      </w:r>
      <w:r w:rsidR="00DE6D83" w:rsidRPr="0096685C">
        <w:rPr>
          <w:rFonts w:ascii="ＭＳ 明朝" w:eastAsia="ＭＳ 明朝" w:hAnsi="ＭＳ 明朝" w:cs="ＭＳ 明朝" w:hint="eastAsia"/>
        </w:rPr>
        <w:t>現金の回収及び納入</w:t>
      </w:r>
    </w:p>
    <w:p w14:paraId="318F7E5D" w14:textId="419A604C" w:rsidR="00774A9A" w:rsidRPr="0096685C" w:rsidRDefault="001553AB" w:rsidP="007E0683">
      <w:pPr>
        <w:ind w:left="480" w:hanging="240"/>
        <w:jc w:val="both"/>
        <w:rPr>
          <w:rFonts w:ascii="ＭＳ 明朝" w:eastAsia="ＭＳ 明朝" w:hAnsi="ＭＳ 明朝" w:cs="ＭＳ 明朝"/>
        </w:rPr>
      </w:pPr>
      <w:r w:rsidRPr="0096685C">
        <w:rPr>
          <w:rFonts w:ascii="ＭＳ 明朝" w:eastAsia="ＭＳ 明朝" w:hAnsi="ＭＳ 明朝" w:cs="ＭＳ 明朝" w:hint="eastAsia"/>
        </w:rPr>
        <w:t>⑽</w:t>
      </w:r>
      <w:r w:rsidR="00165EC8" w:rsidRPr="0096685C">
        <w:rPr>
          <w:rFonts w:ascii="ＭＳ 明朝" w:eastAsia="ＭＳ 明朝" w:hAnsi="ＭＳ 明朝" w:cs="ＭＳ 明朝" w:hint="eastAsia"/>
        </w:rPr>
        <w:t xml:space="preserve">　</w:t>
      </w:r>
      <w:r w:rsidR="00DE6D83" w:rsidRPr="0096685C">
        <w:rPr>
          <w:rFonts w:ascii="ＭＳ 明朝" w:eastAsia="ＭＳ 明朝" w:hAnsi="ＭＳ 明朝" w:cs="ＭＳ 明朝" w:hint="eastAsia"/>
        </w:rPr>
        <w:t>防犯カメラの作動状況の確認</w:t>
      </w:r>
    </w:p>
    <w:p w14:paraId="68EF8F2C" w14:textId="651F43D3" w:rsidR="00774A9A" w:rsidRDefault="001553AB" w:rsidP="007E0683">
      <w:pPr>
        <w:ind w:left="480" w:hanging="240"/>
        <w:jc w:val="both"/>
        <w:rPr>
          <w:rFonts w:ascii="ＭＳ 明朝" w:eastAsia="ＭＳ 明朝" w:hAnsi="ＭＳ 明朝" w:cs="ＭＳ 明朝"/>
        </w:rPr>
      </w:pPr>
      <w:r w:rsidRPr="0096685C">
        <w:rPr>
          <w:rFonts w:ascii="ＭＳ 明朝" w:eastAsia="ＭＳ 明朝" w:hAnsi="ＭＳ 明朝" w:cs="ＭＳ 明朝" w:hint="eastAsia"/>
        </w:rPr>
        <w:lastRenderedPageBreak/>
        <w:t>⑾</w:t>
      </w:r>
      <w:r w:rsidR="00165EC8" w:rsidRPr="0096685C">
        <w:rPr>
          <w:rFonts w:ascii="ＭＳ 明朝" w:eastAsia="ＭＳ 明朝" w:hAnsi="ＭＳ 明朝" w:cs="ＭＳ 明朝" w:hint="eastAsia"/>
        </w:rPr>
        <w:t xml:space="preserve">　</w:t>
      </w:r>
      <w:r w:rsidR="00DE6D83" w:rsidRPr="0096685C">
        <w:rPr>
          <w:rFonts w:ascii="ＭＳ 明朝" w:eastAsia="ＭＳ 明朝" w:hAnsi="ＭＳ 明朝" w:cs="ＭＳ 明朝" w:hint="eastAsia"/>
        </w:rPr>
        <w:t>その他管理者が必要</w:t>
      </w:r>
      <w:r w:rsidR="006E2DFA" w:rsidRPr="0096685C">
        <w:rPr>
          <w:rFonts w:ascii="ＭＳ 明朝" w:eastAsia="ＭＳ 明朝" w:hAnsi="ＭＳ 明朝" w:cs="ＭＳ 明朝" w:hint="eastAsia"/>
        </w:rPr>
        <w:t>が</w:t>
      </w:r>
      <w:r w:rsidR="00DE6D83" w:rsidRPr="0096685C">
        <w:rPr>
          <w:rFonts w:ascii="ＭＳ 明朝" w:eastAsia="ＭＳ 明朝" w:hAnsi="ＭＳ 明朝" w:cs="ＭＳ 明朝" w:hint="eastAsia"/>
        </w:rPr>
        <w:t>あると認める事項</w:t>
      </w:r>
    </w:p>
    <w:p w14:paraId="49547F93" w14:textId="77777777" w:rsidR="00774A9A" w:rsidRPr="0096685C" w:rsidRDefault="00165EC8" w:rsidP="007E0683">
      <w:pPr>
        <w:ind w:left="240"/>
        <w:jc w:val="both"/>
        <w:rPr>
          <w:rFonts w:ascii="ＭＳ 明朝" w:eastAsia="ＭＳ 明朝" w:hAnsi="ＭＳ 明朝" w:cs="ＭＳ 明朝"/>
        </w:rPr>
      </w:pPr>
      <w:r w:rsidRPr="0096685C">
        <w:rPr>
          <w:rFonts w:ascii="ＭＳ 明朝" w:eastAsia="ＭＳ 明朝" w:hAnsi="ＭＳ 明朝" w:cs="ＭＳ 明朝" w:hint="eastAsia"/>
        </w:rPr>
        <w:t>（故障時の対応）</w:t>
      </w:r>
    </w:p>
    <w:p w14:paraId="49AEF628" w14:textId="3707BA0C" w:rsidR="00774A9A" w:rsidRPr="0096685C" w:rsidRDefault="00DF7F8A" w:rsidP="007E0683">
      <w:pPr>
        <w:ind w:left="240" w:hanging="240"/>
        <w:jc w:val="both"/>
        <w:rPr>
          <w:rFonts w:ascii="ＭＳ 明朝" w:eastAsia="ＭＳ 明朝" w:hAnsi="ＭＳ 明朝" w:cs="ＭＳ 明朝"/>
        </w:rPr>
      </w:pPr>
      <w:r>
        <w:rPr>
          <w:rFonts w:ascii="ＭＳ 明朝" w:eastAsia="ＭＳ 明朝" w:hAnsi="ＭＳ 明朝" w:cs="ＭＳ 明朝" w:hint="eastAsia"/>
        </w:rPr>
        <w:t>第１０</w:t>
      </w:r>
      <w:r w:rsidR="00165EC8" w:rsidRPr="0096685C">
        <w:rPr>
          <w:rFonts w:ascii="ＭＳ 明朝" w:eastAsia="ＭＳ 明朝" w:hAnsi="ＭＳ 明朝" w:cs="ＭＳ 明朝" w:hint="eastAsia"/>
        </w:rPr>
        <w:t>条　管理者及び管理補助者は、</w:t>
      </w:r>
      <w:r w:rsidR="00DE6D83" w:rsidRPr="0096685C">
        <w:rPr>
          <w:rFonts w:ascii="ＭＳ 明朝" w:eastAsia="ＭＳ 明朝" w:hAnsi="ＭＳ 明朝" w:cs="ＭＳ 明朝" w:hint="eastAsia"/>
        </w:rPr>
        <w:t>多機能端末機</w:t>
      </w:r>
      <w:r w:rsidR="00165EC8" w:rsidRPr="0096685C">
        <w:rPr>
          <w:rFonts w:ascii="ＭＳ 明朝" w:eastAsia="ＭＳ 明朝" w:hAnsi="ＭＳ 明朝" w:cs="ＭＳ 明朝" w:hint="eastAsia"/>
        </w:rPr>
        <w:t>の稼働状況を把握するため、遠隔監視装置を設置し、その監視に努めるものとする。</w:t>
      </w:r>
    </w:p>
    <w:p w14:paraId="58262882" w14:textId="2F087F2C" w:rsidR="00774A9A" w:rsidRDefault="00165EC8" w:rsidP="007E0683">
      <w:pPr>
        <w:ind w:left="240" w:hanging="240"/>
        <w:jc w:val="both"/>
        <w:rPr>
          <w:rFonts w:ascii="ＭＳ 明朝" w:eastAsia="ＭＳ 明朝" w:hAnsi="ＭＳ 明朝" w:cs="ＭＳ 明朝"/>
        </w:rPr>
      </w:pPr>
      <w:r w:rsidRPr="0096685C">
        <w:rPr>
          <w:rFonts w:ascii="ＭＳ 明朝" w:eastAsia="ＭＳ 明朝" w:hAnsi="ＭＳ 明朝" w:cs="ＭＳ 明朝" w:hint="eastAsia"/>
        </w:rPr>
        <w:t>２　管理補助者は、</w:t>
      </w:r>
      <w:r w:rsidR="00DE6D83" w:rsidRPr="0096685C">
        <w:rPr>
          <w:rFonts w:ascii="ＭＳ 明朝" w:eastAsia="ＭＳ 明朝" w:hAnsi="ＭＳ 明朝" w:cs="ＭＳ 明朝" w:hint="eastAsia"/>
        </w:rPr>
        <w:t>多機能端末機</w:t>
      </w:r>
      <w:r w:rsidRPr="0096685C">
        <w:rPr>
          <w:rFonts w:ascii="ＭＳ 明朝" w:eastAsia="ＭＳ 明朝" w:hAnsi="ＭＳ 明朝" w:cs="ＭＳ 明朝" w:hint="eastAsia"/>
        </w:rPr>
        <w:t>が故障したときは、直ちに利用者に対しその旨を周知するとともに、遠隔監視装置により故障箇所の発見に努め、軽易な故障にあっては管理補助者が</w:t>
      </w:r>
      <w:r w:rsidR="00785908" w:rsidRPr="0096685C">
        <w:rPr>
          <w:rFonts w:ascii="ＭＳ 明朝" w:eastAsia="ＭＳ 明朝" w:hAnsi="ＭＳ 明朝" w:cs="ＭＳ 明朝" w:hint="eastAsia"/>
        </w:rPr>
        <w:t>、</w:t>
      </w:r>
      <w:r w:rsidRPr="0096685C">
        <w:rPr>
          <w:rFonts w:ascii="ＭＳ 明朝" w:eastAsia="ＭＳ 明朝" w:hAnsi="ＭＳ 明朝" w:cs="ＭＳ 明朝" w:hint="eastAsia"/>
        </w:rPr>
        <w:t>機械その他システム上の故障にあっては専門技術者の派遣を求め、その復旧に努めるものとする。</w:t>
      </w:r>
    </w:p>
    <w:p w14:paraId="7403878F" w14:textId="583FA45D" w:rsidR="0074691E" w:rsidRPr="00083D0B" w:rsidRDefault="0074691E" w:rsidP="007E0683">
      <w:pPr>
        <w:ind w:left="240" w:hanging="240"/>
        <w:jc w:val="both"/>
        <w:rPr>
          <w:rFonts w:ascii="ＭＳ 明朝" w:eastAsia="ＭＳ 明朝" w:hAnsi="ＭＳ 明朝" w:cs="ＭＳ 明朝"/>
        </w:rPr>
      </w:pPr>
      <w:r w:rsidRPr="00083D0B">
        <w:rPr>
          <w:rFonts w:ascii="ＭＳ 明朝" w:eastAsia="ＭＳ 明朝" w:hAnsi="ＭＳ 明朝" w:cs="ＭＳ 明朝" w:hint="eastAsia"/>
        </w:rPr>
        <w:t xml:space="preserve">　（管理補助者の職務等の委託）</w:t>
      </w:r>
    </w:p>
    <w:p w14:paraId="06E2FCBA" w14:textId="4051B39C" w:rsidR="0074691E" w:rsidRPr="00083D0B" w:rsidRDefault="0074691E" w:rsidP="0074691E">
      <w:pPr>
        <w:ind w:left="237" w:hangingChars="100" w:hanging="237"/>
        <w:jc w:val="both"/>
        <w:rPr>
          <w:rFonts w:ascii="ＭＳ 明朝" w:eastAsia="ＭＳ 明朝" w:hAnsi="ＭＳ 明朝" w:cs="ＭＳ 明朝"/>
          <w:strike/>
        </w:rPr>
      </w:pPr>
      <w:r w:rsidRPr="00083D0B">
        <w:rPr>
          <w:rFonts w:ascii="ＭＳ 明朝" w:eastAsia="ＭＳ 明朝" w:hAnsi="ＭＳ 明朝" w:cs="ＭＳ 明朝" w:hint="eastAsia"/>
        </w:rPr>
        <w:t>第１１条　市長は、第９条に規定する管理補助者の職務及び</w:t>
      </w:r>
      <w:r w:rsidR="00B10055" w:rsidRPr="00083D0B">
        <w:rPr>
          <w:rFonts w:ascii="ＭＳ 明朝" w:eastAsia="ＭＳ 明朝" w:hAnsi="ＭＳ 明朝" w:cs="ＭＳ 明朝" w:hint="eastAsia"/>
        </w:rPr>
        <w:t>前条第２</w:t>
      </w:r>
      <w:r w:rsidRPr="00083D0B">
        <w:rPr>
          <w:rFonts w:ascii="ＭＳ 明朝" w:eastAsia="ＭＳ 明朝" w:hAnsi="ＭＳ 明朝" w:cs="ＭＳ 明朝" w:hint="eastAsia"/>
        </w:rPr>
        <w:t>項に規定する管理補助者に係る故障時の対応</w:t>
      </w:r>
      <w:r w:rsidR="005309F7" w:rsidRPr="00083D0B">
        <w:rPr>
          <w:rFonts w:ascii="ＭＳ 明朝" w:eastAsia="ＭＳ 明朝" w:hAnsi="ＭＳ 明朝" w:cs="ＭＳ 明朝" w:hint="eastAsia"/>
        </w:rPr>
        <w:t>事務</w:t>
      </w:r>
      <w:r w:rsidRPr="00083D0B">
        <w:rPr>
          <w:rFonts w:ascii="ＭＳ 明朝" w:eastAsia="ＭＳ 明朝" w:hAnsi="ＭＳ 明朝" w:cs="ＭＳ 明朝" w:hint="eastAsia"/>
        </w:rPr>
        <w:t>を、多機能端末機を設置する施設の管理者に委託することができる。</w:t>
      </w:r>
    </w:p>
    <w:p w14:paraId="4AECE41C" w14:textId="77777777" w:rsidR="00774A9A" w:rsidRPr="00083D0B" w:rsidRDefault="00165EC8" w:rsidP="007E0683">
      <w:pPr>
        <w:ind w:left="240"/>
        <w:jc w:val="both"/>
        <w:rPr>
          <w:rFonts w:ascii="ＭＳ 明朝" w:eastAsia="ＭＳ 明朝" w:hAnsi="ＭＳ 明朝" w:cs="ＭＳ 明朝"/>
        </w:rPr>
      </w:pPr>
      <w:r w:rsidRPr="00083D0B">
        <w:rPr>
          <w:rFonts w:ascii="ＭＳ 明朝" w:eastAsia="ＭＳ 明朝" w:hAnsi="ＭＳ 明朝" w:cs="ＭＳ 明朝" w:hint="eastAsia"/>
        </w:rPr>
        <w:t>（防犯カメラの設置）</w:t>
      </w:r>
    </w:p>
    <w:p w14:paraId="7CF7DAB0" w14:textId="531D7FD9" w:rsidR="00774A9A" w:rsidRPr="00083D0B" w:rsidRDefault="00DF7F8A" w:rsidP="007E0683">
      <w:pPr>
        <w:ind w:left="238" w:hanging="238"/>
        <w:jc w:val="both"/>
        <w:rPr>
          <w:rFonts w:ascii="ＭＳ 明朝" w:eastAsia="ＭＳ 明朝" w:hAnsi="ＭＳ 明朝" w:cs="ＭＳ 明朝"/>
        </w:rPr>
      </w:pPr>
      <w:r w:rsidRPr="00083D0B">
        <w:rPr>
          <w:rFonts w:ascii="ＭＳ 明朝" w:eastAsia="ＭＳ 明朝" w:hAnsi="ＭＳ 明朝" w:cs="ＭＳ 明朝" w:hint="eastAsia"/>
        </w:rPr>
        <w:t>第１</w:t>
      </w:r>
      <w:r w:rsidR="00796E8F" w:rsidRPr="00083D0B">
        <w:rPr>
          <w:rFonts w:ascii="ＭＳ 明朝" w:eastAsia="ＭＳ 明朝" w:hAnsi="ＭＳ 明朝" w:cs="ＭＳ 明朝" w:hint="eastAsia"/>
        </w:rPr>
        <w:t>２</w:t>
      </w:r>
      <w:r w:rsidR="00165EC8" w:rsidRPr="00083D0B">
        <w:rPr>
          <w:rFonts w:ascii="ＭＳ 明朝" w:eastAsia="ＭＳ 明朝" w:hAnsi="ＭＳ 明朝" w:cs="ＭＳ 明朝" w:hint="eastAsia"/>
        </w:rPr>
        <w:t>条　管理者は、不正防止を図るため</w:t>
      </w:r>
      <w:r w:rsidR="00DE6D83" w:rsidRPr="00083D0B">
        <w:rPr>
          <w:rFonts w:ascii="ＭＳ 明朝" w:eastAsia="ＭＳ 明朝" w:hAnsi="ＭＳ 明朝" w:cs="ＭＳ 明朝" w:hint="eastAsia"/>
        </w:rPr>
        <w:t>多機能端末機</w:t>
      </w:r>
      <w:r w:rsidR="00165EC8" w:rsidRPr="00083D0B">
        <w:rPr>
          <w:rFonts w:ascii="ＭＳ 明朝" w:eastAsia="ＭＳ 明朝" w:hAnsi="ＭＳ 明朝" w:cs="ＭＳ 明朝" w:hint="eastAsia"/>
        </w:rPr>
        <w:t>の設置場所に防犯カメラを設置するものとする。</w:t>
      </w:r>
    </w:p>
    <w:p w14:paraId="4B8D8DF2" w14:textId="5F17EDA1" w:rsidR="00774A9A" w:rsidRPr="00083D0B" w:rsidRDefault="00165EC8" w:rsidP="007E0683">
      <w:pPr>
        <w:ind w:left="240" w:hanging="240"/>
        <w:jc w:val="both"/>
        <w:rPr>
          <w:rFonts w:ascii="ＭＳ 明朝" w:eastAsia="ＭＳ 明朝" w:hAnsi="ＭＳ 明朝" w:cs="ＭＳ 明朝"/>
        </w:rPr>
      </w:pPr>
      <w:r w:rsidRPr="00083D0B">
        <w:rPr>
          <w:rFonts w:ascii="ＭＳ 明朝" w:eastAsia="ＭＳ 明朝" w:hAnsi="ＭＳ 明朝" w:cs="ＭＳ 明朝" w:hint="eastAsia"/>
        </w:rPr>
        <w:t>２　前項の防犯カメラにより撮影した映像記録の保存</w:t>
      </w:r>
      <w:r w:rsidR="00A86103" w:rsidRPr="00083D0B">
        <w:rPr>
          <w:rFonts w:ascii="ＭＳ 明朝" w:eastAsia="ＭＳ 明朝" w:hAnsi="ＭＳ 明朝" w:cs="ＭＳ 明朝" w:hint="eastAsia"/>
        </w:rPr>
        <w:t>年数</w:t>
      </w:r>
      <w:r w:rsidRPr="00083D0B">
        <w:rPr>
          <w:rFonts w:ascii="ＭＳ 明朝" w:eastAsia="ＭＳ 明朝" w:hAnsi="ＭＳ 明朝" w:cs="ＭＳ 明朝" w:hint="eastAsia"/>
        </w:rPr>
        <w:t>は</w:t>
      </w:r>
      <w:r w:rsidR="00977426" w:rsidRPr="00083D0B">
        <w:rPr>
          <w:rFonts w:ascii="ＭＳ 明朝" w:eastAsia="ＭＳ 明朝" w:hAnsi="ＭＳ 明朝" w:cs="ＭＳ 明朝" w:hint="eastAsia"/>
        </w:rPr>
        <w:t>１</w:t>
      </w:r>
      <w:r w:rsidR="00A86103" w:rsidRPr="00083D0B">
        <w:rPr>
          <w:rFonts w:ascii="ＭＳ 明朝" w:eastAsia="ＭＳ 明朝" w:hAnsi="ＭＳ 明朝" w:cs="ＭＳ 明朝" w:hint="eastAsia"/>
        </w:rPr>
        <w:t>年</w:t>
      </w:r>
      <w:r w:rsidRPr="00083D0B">
        <w:rPr>
          <w:rFonts w:ascii="ＭＳ 明朝" w:eastAsia="ＭＳ 明朝" w:hAnsi="ＭＳ 明朝" w:cs="ＭＳ 明朝" w:hint="eastAsia"/>
        </w:rPr>
        <w:t>とし、法令の定めによる場合を除き、公開することを禁止する。</w:t>
      </w:r>
    </w:p>
    <w:p w14:paraId="108B4812" w14:textId="77777777" w:rsidR="00774A9A" w:rsidRPr="00083D0B" w:rsidRDefault="00165EC8" w:rsidP="007E0683">
      <w:pPr>
        <w:ind w:left="240"/>
        <w:jc w:val="both"/>
        <w:rPr>
          <w:rFonts w:ascii="ＭＳ 明朝" w:eastAsia="ＭＳ 明朝" w:hAnsi="ＭＳ 明朝" w:cs="ＭＳ 明朝"/>
        </w:rPr>
      </w:pPr>
      <w:r w:rsidRPr="00083D0B">
        <w:rPr>
          <w:rFonts w:ascii="ＭＳ 明朝" w:eastAsia="ＭＳ 明朝" w:hAnsi="ＭＳ 明朝" w:cs="ＭＳ 明朝" w:hint="eastAsia"/>
        </w:rPr>
        <w:t>（発行履歴の保存）</w:t>
      </w:r>
    </w:p>
    <w:p w14:paraId="4A589522" w14:textId="21843F1C" w:rsidR="00774A9A" w:rsidRPr="00083D0B" w:rsidRDefault="00796E8F" w:rsidP="007E0683">
      <w:pPr>
        <w:ind w:left="240" w:hanging="240"/>
        <w:jc w:val="both"/>
        <w:rPr>
          <w:rFonts w:ascii="ＭＳ 明朝" w:eastAsia="ＭＳ 明朝" w:hAnsi="ＭＳ 明朝" w:cs="ＭＳ 明朝"/>
        </w:rPr>
      </w:pPr>
      <w:r w:rsidRPr="00083D0B">
        <w:rPr>
          <w:rFonts w:ascii="ＭＳ 明朝" w:eastAsia="ＭＳ 明朝" w:hAnsi="ＭＳ 明朝" w:cs="ＭＳ 明朝" w:hint="eastAsia"/>
        </w:rPr>
        <w:t>第１３</w:t>
      </w:r>
      <w:r w:rsidR="00165EC8" w:rsidRPr="00083D0B">
        <w:rPr>
          <w:rFonts w:ascii="ＭＳ 明朝" w:eastAsia="ＭＳ 明朝" w:hAnsi="ＭＳ 明朝" w:cs="ＭＳ 明朝" w:hint="eastAsia"/>
        </w:rPr>
        <w:t>条　管理者は</w:t>
      </w:r>
      <w:r w:rsidR="00785908" w:rsidRPr="00083D0B">
        <w:rPr>
          <w:rFonts w:ascii="ＭＳ 明朝" w:eastAsia="ＭＳ 明朝" w:hAnsi="ＭＳ 明朝" w:cs="ＭＳ 明朝" w:hint="eastAsia"/>
        </w:rPr>
        <w:t>、</w:t>
      </w:r>
      <w:r w:rsidR="00DE6D83" w:rsidRPr="00083D0B">
        <w:rPr>
          <w:rFonts w:ascii="ＭＳ 明朝" w:eastAsia="ＭＳ 明朝" w:hAnsi="ＭＳ 明朝" w:cs="ＭＳ 明朝" w:hint="eastAsia"/>
        </w:rPr>
        <w:t>多機能端末機</w:t>
      </w:r>
      <w:r w:rsidR="00165EC8" w:rsidRPr="00083D0B">
        <w:rPr>
          <w:rFonts w:ascii="ＭＳ 明朝" w:eastAsia="ＭＳ 明朝" w:hAnsi="ＭＳ 明朝" w:cs="ＭＳ 明朝" w:hint="eastAsia"/>
        </w:rPr>
        <w:t>により発行した証明書の履歴を５年保存しなければならない。</w:t>
      </w:r>
    </w:p>
    <w:p w14:paraId="435E14D7" w14:textId="5CD6F6FC" w:rsidR="00774A9A" w:rsidRPr="00083D0B" w:rsidRDefault="00165EC8" w:rsidP="007E0683">
      <w:pPr>
        <w:ind w:left="240"/>
        <w:jc w:val="both"/>
        <w:rPr>
          <w:rFonts w:ascii="ＭＳ 明朝" w:eastAsia="ＭＳ 明朝" w:hAnsi="ＭＳ 明朝" w:cs="ＭＳ 明朝"/>
        </w:rPr>
      </w:pPr>
      <w:r w:rsidRPr="00083D0B">
        <w:rPr>
          <w:rFonts w:ascii="ＭＳ 明朝" w:eastAsia="ＭＳ 明朝" w:hAnsi="ＭＳ 明朝" w:cs="ＭＳ 明朝" w:hint="eastAsia"/>
        </w:rPr>
        <w:t>（</w:t>
      </w:r>
      <w:r w:rsidR="005C6E14" w:rsidRPr="00083D0B">
        <w:rPr>
          <w:rFonts w:ascii="ＭＳ 明朝" w:eastAsia="ＭＳ 明朝" w:hAnsi="ＭＳ 明朝" w:cs="ＭＳ 明朝" w:hint="eastAsia"/>
        </w:rPr>
        <w:t>雑</w:t>
      </w:r>
      <w:r w:rsidRPr="00083D0B">
        <w:rPr>
          <w:rFonts w:ascii="ＭＳ 明朝" w:eastAsia="ＭＳ 明朝" w:hAnsi="ＭＳ 明朝" w:cs="ＭＳ 明朝" w:hint="eastAsia"/>
        </w:rPr>
        <w:t>則）</w:t>
      </w:r>
    </w:p>
    <w:p w14:paraId="0B524DA2" w14:textId="62CBDEC8" w:rsidR="00774A9A" w:rsidRPr="00083D0B" w:rsidRDefault="00796E8F" w:rsidP="007E0683">
      <w:pPr>
        <w:ind w:left="240" w:hanging="240"/>
        <w:jc w:val="both"/>
        <w:rPr>
          <w:rFonts w:ascii="ＭＳ 明朝" w:eastAsia="ＭＳ 明朝" w:hAnsi="ＭＳ 明朝" w:cs="ＭＳ 明朝"/>
        </w:rPr>
      </w:pPr>
      <w:r w:rsidRPr="00083D0B">
        <w:rPr>
          <w:rFonts w:ascii="ＭＳ 明朝" w:eastAsia="ＭＳ 明朝" w:hAnsi="ＭＳ 明朝" w:cs="ＭＳ 明朝" w:hint="eastAsia"/>
        </w:rPr>
        <w:t>第１４</w:t>
      </w:r>
      <w:r w:rsidR="00165EC8" w:rsidRPr="00083D0B">
        <w:rPr>
          <w:rFonts w:ascii="ＭＳ 明朝" w:eastAsia="ＭＳ 明朝" w:hAnsi="ＭＳ 明朝" w:cs="ＭＳ 明朝" w:hint="eastAsia"/>
        </w:rPr>
        <w:t>条　この要綱に定めるもののほか、必要な事項は、別に定める。</w:t>
      </w:r>
    </w:p>
    <w:p w14:paraId="6F78E4F0" w14:textId="77777777" w:rsidR="00031A28" w:rsidRPr="00083D0B" w:rsidRDefault="00165EC8" w:rsidP="007E0683">
      <w:pPr>
        <w:ind w:left="720"/>
        <w:jc w:val="both"/>
        <w:rPr>
          <w:rFonts w:ascii="ＭＳ 明朝" w:eastAsia="ＭＳ 明朝" w:hAnsi="ＭＳ 明朝" w:cs="ＭＳ 明朝"/>
        </w:rPr>
      </w:pPr>
      <w:r w:rsidRPr="00083D0B">
        <w:rPr>
          <w:rFonts w:ascii="ＭＳ 明朝" w:eastAsia="ＭＳ 明朝" w:hAnsi="ＭＳ 明朝" w:cs="ＭＳ 明朝" w:hint="eastAsia"/>
        </w:rPr>
        <w:t>附　則</w:t>
      </w:r>
    </w:p>
    <w:p w14:paraId="0BF3C806" w14:textId="09659513" w:rsidR="00AC7C12" w:rsidRPr="00083D0B" w:rsidRDefault="00031A28" w:rsidP="007E0683">
      <w:pPr>
        <w:jc w:val="both"/>
        <w:rPr>
          <w:rFonts w:ascii="ＭＳ 明朝" w:eastAsia="ＭＳ 明朝" w:hAnsi="ＭＳ 明朝"/>
        </w:rPr>
      </w:pPr>
      <w:r w:rsidRPr="00083D0B">
        <w:rPr>
          <w:rFonts w:ascii="ＭＳ 明朝" w:eastAsia="ＭＳ 明朝" w:hAnsi="ＭＳ 明朝" w:cs="ＭＳ 明朝" w:hint="eastAsia"/>
        </w:rPr>
        <w:t xml:space="preserve">　</w:t>
      </w:r>
      <w:r w:rsidR="00DE6D83" w:rsidRPr="00083D0B">
        <w:rPr>
          <w:rFonts w:ascii="ＭＳ 明朝" w:eastAsia="ＭＳ 明朝" w:hAnsi="ＭＳ 明朝" w:hint="eastAsia"/>
        </w:rPr>
        <w:t>この要綱は、令和４年１０月</w:t>
      </w:r>
      <w:r w:rsidR="0097728B">
        <w:rPr>
          <w:rFonts w:ascii="ＭＳ 明朝" w:eastAsia="ＭＳ 明朝" w:hAnsi="ＭＳ 明朝" w:hint="eastAsia"/>
        </w:rPr>
        <w:t>４</w:t>
      </w:r>
      <w:bookmarkStart w:id="0" w:name="_GoBack"/>
      <w:bookmarkEnd w:id="0"/>
      <w:r w:rsidR="00DE6D83" w:rsidRPr="00083D0B">
        <w:rPr>
          <w:rFonts w:ascii="ＭＳ 明朝" w:eastAsia="ＭＳ 明朝" w:hAnsi="ＭＳ 明朝" w:hint="eastAsia"/>
        </w:rPr>
        <w:t>日から施行する。</w:t>
      </w:r>
    </w:p>
    <w:p w14:paraId="485208F9" w14:textId="59B05B95" w:rsidR="00774A9A" w:rsidRPr="00083D0B" w:rsidRDefault="00AC7C12" w:rsidP="00AC7C12">
      <w:pPr>
        <w:widowControl/>
        <w:autoSpaceDE/>
        <w:autoSpaceDN/>
        <w:adjustRightInd/>
        <w:rPr>
          <w:rFonts w:ascii="ＭＳ 明朝" w:eastAsia="ＭＳ 明朝" w:hAnsi="ＭＳ 明朝"/>
        </w:rPr>
      </w:pPr>
      <w:r w:rsidRPr="00083D0B">
        <w:rPr>
          <w:rFonts w:ascii="ＭＳ 明朝" w:eastAsia="ＭＳ 明朝" w:hAnsi="ＭＳ 明朝"/>
        </w:rPr>
        <w:br w:type="page"/>
      </w:r>
    </w:p>
    <w:p w14:paraId="3F3C9B39" w14:textId="0E651168" w:rsidR="002A5C0B" w:rsidRPr="0096685C" w:rsidRDefault="002A5C0B" w:rsidP="007E0683">
      <w:pPr>
        <w:jc w:val="both"/>
        <w:rPr>
          <w:rFonts w:ascii="ＭＳ 明朝" w:eastAsia="ＭＳ 明朝" w:hAnsi="ＭＳ 明朝"/>
        </w:rPr>
      </w:pPr>
      <w:r w:rsidRPr="0096685C">
        <w:rPr>
          <w:rFonts w:ascii="ＭＳ 明朝" w:eastAsia="ＭＳ 明朝" w:hAnsi="ＭＳ 明朝" w:hint="eastAsia"/>
        </w:rPr>
        <w:lastRenderedPageBreak/>
        <w:t>別表（</w:t>
      </w:r>
      <w:r w:rsidR="007113B4" w:rsidRPr="0096685C">
        <w:rPr>
          <w:rFonts w:ascii="ＭＳ 明朝" w:eastAsia="ＭＳ 明朝" w:hAnsi="ＭＳ 明朝" w:hint="eastAsia"/>
        </w:rPr>
        <w:t>第２</w:t>
      </w:r>
      <w:r w:rsidRPr="0096685C">
        <w:rPr>
          <w:rFonts w:ascii="ＭＳ 明朝" w:eastAsia="ＭＳ 明朝" w:hAnsi="ＭＳ 明朝" w:hint="eastAsia"/>
        </w:rPr>
        <w:t>条、第</w:t>
      </w:r>
      <w:r w:rsidR="007113B4" w:rsidRPr="0096685C">
        <w:rPr>
          <w:rFonts w:ascii="ＭＳ 明朝" w:eastAsia="ＭＳ 明朝" w:hAnsi="ＭＳ 明朝" w:hint="eastAsia"/>
        </w:rPr>
        <w:t>４</w:t>
      </w:r>
      <w:r w:rsidRPr="0096685C">
        <w:rPr>
          <w:rFonts w:ascii="ＭＳ 明朝" w:eastAsia="ＭＳ 明朝" w:hAnsi="ＭＳ 明朝" w:hint="eastAsia"/>
        </w:rPr>
        <w:t>条、第</w:t>
      </w:r>
      <w:r w:rsidR="007113B4" w:rsidRPr="0096685C">
        <w:rPr>
          <w:rFonts w:ascii="ＭＳ 明朝" w:eastAsia="ＭＳ 明朝" w:hAnsi="ＭＳ 明朝" w:hint="eastAsia"/>
        </w:rPr>
        <w:t>７</w:t>
      </w:r>
      <w:r w:rsidRPr="0096685C">
        <w:rPr>
          <w:rFonts w:ascii="ＭＳ 明朝" w:eastAsia="ＭＳ 明朝" w:hAnsi="ＭＳ 明朝" w:hint="eastAsia"/>
        </w:rPr>
        <w:t>条関係）</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709"/>
        <w:gridCol w:w="1418"/>
        <w:gridCol w:w="4394"/>
      </w:tblGrid>
      <w:tr w:rsidR="0096685C" w:rsidRPr="0096685C" w14:paraId="132FAF05" w14:textId="2B822A5A" w:rsidTr="001A108C">
        <w:tc>
          <w:tcPr>
            <w:tcW w:w="2268" w:type="dxa"/>
          </w:tcPr>
          <w:p w14:paraId="0B091415" w14:textId="77777777" w:rsidR="002A5C0B" w:rsidRPr="0096685C" w:rsidRDefault="002A5C0B" w:rsidP="007E0683">
            <w:pPr>
              <w:jc w:val="center"/>
              <w:rPr>
                <w:rFonts w:ascii="ＭＳ 明朝" w:eastAsia="ＭＳ 明朝" w:hAnsi="ＭＳ 明朝"/>
              </w:rPr>
            </w:pPr>
            <w:r w:rsidRPr="0096685C">
              <w:rPr>
                <w:rFonts w:ascii="ＭＳ 明朝" w:eastAsia="ＭＳ 明朝" w:hAnsi="ＭＳ 明朝" w:hint="eastAsia"/>
              </w:rPr>
              <w:t>設置する場所</w:t>
            </w:r>
          </w:p>
        </w:tc>
        <w:tc>
          <w:tcPr>
            <w:tcW w:w="709" w:type="dxa"/>
          </w:tcPr>
          <w:p w14:paraId="76541828" w14:textId="13392B38" w:rsidR="002A5C0B" w:rsidRPr="0096685C" w:rsidRDefault="002A5C0B" w:rsidP="007E0683">
            <w:pPr>
              <w:jc w:val="center"/>
              <w:rPr>
                <w:rFonts w:ascii="ＭＳ 明朝" w:eastAsia="ＭＳ 明朝" w:hAnsi="ＭＳ 明朝"/>
              </w:rPr>
            </w:pPr>
            <w:r w:rsidRPr="0096685C">
              <w:rPr>
                <w:rFonts w:ascii="ＭＳ 明朝" w:eastAsia="ＭＳ 明朝" w:hAnsi="ＭＳ 明朝" w:hint="eastAsia"/>
              </w:rPr>
              <w:t>台数</w:t>
            </w:r>
          </w:p>
        </w:tc>
        <w:tc>
          <w:tcPr>
            <w:tcW w:w="1418" w:type="dxa"/>
          </w:tcPr>
          <w:p w14:paraId="76B3A22F" w14:textId="23EBD639" w:rsidR="002A5C0B" w:rsidRPr="0096685C" w:rsidRDefault="002A5C0B" w:rsidP="007E0683">
            <w:pPr>
              <w:jc w:val="center"/>
              <w:rPr>
                <w:rFonts w:ascii="ＭＳ 明朝" w:eastAsia="ＭＳ 明朝" w:hAnsi="ＭＳ 明朝"/>
              </w:rPr>
            </w:pPr>
            <w:r w:rsidRPr="0096685C">
              <w:rPr>
                <w:rFonts w:ascii="ＭＳ 明朝" w:eastAsia="ＭＳ 明朝" w:hAnsi="ＭＳ 明朝" w:hint="eastAsia"/>
              </w:rPr>
              <w:t>複写機機能の有無</w:t>
            </w:r>
          </w:p>
        </w:tc>
        <w:tc>
          <w:tcPr>
            <w:tcW w:w="4394" w:type="dxa"/>
          </w:tcPr>
          <w:p w14:paraId="43C008F5" w14:textId="74261655" w:rsidR="002A5C0B" w:rsidRPr="0096685C" w:rsidRDefault="002A5C0B" w:rsidP="007E0683">
            <w:pPr>
              <w:jc w:val="center"/>
              <w:rPr>
                <w:rFonts w:ascii="ＭＳ 明朝" w:eastAsia="ＭＳ 明朝" w:hAnsi="ＭＳ 明朝"/>
              </w:rPr>
            </w:pPr>
            <w:r w:rsidRPr="0096685C">
              <w:rPr>
                <w:rFonts w:ascii="ＭＳ 明朝" w:eastAsia="ＭＳ 明朝" w:hAnsi="ＭＳ 明朝" w:hint="eastAsia"/>
              </w:rPr>
              <w:t>稼働日及び稼働時間</w:t>
            </w:r>
          </w:p>
        </w:tc>
      </w:tr>
      <w:tr w:rsidR="0096685C" w:rsidRPr="0096685C" w14:paraId="161E6864" w14:textId="70F13C60" w:rsidTr="001A108C">
        <w:tc>
          <w:tcPr>
            <w:tcW w:w="2268" w:type="dxa"/>
          </w:tcPr>
          <w:p w14:paraId="275A094B" w14:textId="77777777" w:rsidR="002A5C0B" w:rsidRPr="0096685C" w:rsidRDefault="002A5C0B" w:rsidP="007E0683">
            <w:pPr>
              <w:rPr>
                <w:rFonts w:ascii="ＭＳ 明朝" w:eastAsia="ＭＳ 明朝" w:hAnsi="ＭＳ 明朝"/>
              </w:rPr>
            </w:pPr>
            <w:r w:rsidRPr="0096685C">
              <w:rPr>
                <w:rFonts w:ascii="ＭＳ 明朝" w:eastAsia="ＭＳ 明朝" w:hAnsi="ＭＳ 明朝" w:hint="eastAsia"/>
              </w:rPr>
              <w:t>蒲郡市役所</w:t>
            </w:r>
          </w:p>
        </w:tc>
        <w:tc>
          <w:tcPr>
            <w:tcW w:w="709" w:type="dxa"/>
          </w:tcPr>
          <w:p w14:paraId="442337BF" w14:textId="77777777" w:rsidR="002A5C0B" w:rsidRPr="0096685C" w:rsidRDefault="002A5C0B" w:rsidP="007E0683">
            <w:pPr>
              <w:jc w:val="right"/>
              <w:rPr>
                <w:rFonts w:ascii="ＭＳ 明朝" w:eastAsia="ＭＳ 明朝" w:hAnsi="ＭＳ 明朝"/>
              </w:rPr>
            </w:pPr>
            <w:r w:rsidRPr="0096685C">
              <w:rPr>
                <w:rFonts w:ascii="ＭＳ 明朝" w:eastAsia="ＭＳ 明朝" w:hAnsi="ＭＳ 明朝" w:hint="eastAsia"/>
              </w:rPr>
              <w:t>１台</w:t>
            </w:r>
          </w:p>
        </w:tc>
        <w:tc>
          <w:tcPr>
            <w:tcW w:w="1418" w:type="dxa"/>
          </w:tcPr>
          <w:p w14:paraId="1841622A" w14:textId="3A141500" w:rsidR="002A5C0B" w:rsidRPr="0096685C" w:rsidRDefault="002A5C0B" w:rsidP="007E0683">
            <w:pPr>
              <w:jc w:val="center"/>
              <w:rPr>
                <w:rFonts w:ascii="ＭＳ 明朝" w:eastAsia="ＭＳ 明朝" w:hAnsi="ＭＳ 明朝"/>
              </w:rPr>
            </w:pPr>
            <w:r w:rsidRPr="0096685C">
              <w:rPr>
                <w:rFonts w:ascii="ＭＳ 明朝" w:eastAsia="ＭＳ 明朝" w:hAnsi="ＭＳ 明朝" w:hint="eastAsia"/>
              </w:rPr>
              <w:t>有</w:t>
            </w:r>
          </w:p>
        </w:tc>
        <w:tc>
          <w:tcPr>
            <w:tcW w:w="4394" w:type="dxa"/>
          </w:tcPr>
          <w:p w14:paraId="46E68C05" w14:textId="288E92E9" w:rsidR="002A5C0B" w:rsidRPr="0096685C" w:rsidRDefault="002A5C0B" w:rsidP="007E0683">
            <w:pPr>
              <w:rPr>
                <w:rFonts w:ascii="ＭＳ 明朝" w:eastAsia="ＭＳ 明朝" w:hAnsi="ＭＳ 明朝"/>
              </w:rPr>
            </w:pPr>
            <w:r w:rsidRPr="0096685C">
              <w:rPr>
                <w:rFonts w:ascii="ＭＳ 明朝" w:eastAsia="ＭＳ 明朝" w:hAnsi="ＭＳ 明朝" w:hint="eastAsia"/>
              </w:rPr>
              <w:t>土曜日、日曜日、国民の祝日に関する法律（昭和２３年法律第１７８号）に規定する休日及び１２月２９日から翌年１月３日までを除く毎日の午前８時３０分から午後５時まで</w:t>
            </w:r>
          </w:p>
        </w:tc>
      </w:tr>
      <w:tr w:rsidR="0096685C" w:rsidRPr="0096685C" w14:paraId="0A4750B3" w14:textId="0D693B09" w:rsidTr="001A108C">
        <w:tc>
          <w:tcPr>
            <w:tcW w:w="2268" w:type="dxa"/>
          </w:tcPr>
          <w:p w14:paraId="27977B2D" w14:textId="77777777" w:rsidR="002A5C0B" w:rsidRPr="0096685C" w:rsidRDefault="002A5C0B" w:rsidP="007E0683">
            <w:pPr>
              <w:rPr>
                <w:rFonts w:ascii="ＭＳ 明朝" w:eastAsia="ＭＳ 明朝" w:hAnsi="ＭＳ 明朝"/>
              </w:rPr>
            </w:pPr>
            <w:r w:rsidRPr="0096685C">
              <w:rPr>
                <w:rFonts w:ascii="ＭＳ 明朝" w:eastAsia="ＭＳ 明朝" w:hAnsi="ＭＳ 明朝" w:hint="eastAsia"/>
              </w:rPr>
              <w:t>蒲郡市西浦公民館</w:t>
            </w:r>
          </w:p>
        </w:tc>
        <w:tc>
          <w:tcPr>
            <w:tcW w:w="709" w:type="dxa"/>
          </w:tcPr>
          <w:p w14:paraId="795D45AF" w14:textId="77777777" w:rsidR="002A5C0B" w:rsidRPr="0096685C" w:rsidRDefault="002A5C0B" w:rsidP="007E0683">
            <w:pPr>
              <w:jc w:val="right"/>
              <w:rPr>
                <w:rFonts w:ascii="ＭＳ 明朝" w:eastAsia="ＭＳ 明朝" w:hAnsi="ＭＳ 明朝"/>
              </w:rPr>
            </w:pPr>
            <w:r w:rsidRPr="0096685C">
              <w:rPr>
                <w:rFonts w:ascii="ＭＳ 明朝" w:eastAsia="ＭＳ 明朝" w:hAnsi="ＭＳ 明朝" w:hint="eastAsia"/>
              </w:rPr>
              <w:t>１台</w:t>
            </w:r>
          </w:p>
        </w:tc>
        <w:tc>
          <w:tcPr>
            <w:tcW w:w="1418" w:type="dxa"/>
          </w:tcPr>
          <w:p w14:paraId="32C94694" w14:textId="29978D28" w:rsidR="002A5C0B" w:rsidRPr="0096685C" w:rsidRDefault="002162A6" w:rsidP="007E0683">
            <w:pPr>
              <w:jc w:val="center"/>
              <w:rPr>
                <w:rFonts w:ascii="ＭＳ 明朝" w:eastAsia="ＭＳ 明朝" w:hAnsi="ＭＳ 明朝"/>
              </w:rPr>
            </w:pPr>
            <w:r w:rsidRPr="0096685C">
              <w:rPr>
                <w:rFonts w:ascii="ＭＳ 明朝" w:eastAsia="ＭＳ 明朝" w:hAnsi="ＭＳ 明朝" w:hint="eastAsia"/>
              </w:rPr>
              <w:t>無</w:t>
            </w:r>
          </w:p>
        </w:tc>
        <w:tc>
          <w:tcPr>
            <w:tcW w:w="4394" w:type="dxa"/>
          </w:tcPr>
          <w:p w14:paraId="4962F1BC" w14:textId="7B89753E" w:rsidR="002A5C0B" w:rsidRPr="0096685C" w:rsidRDefault="002A5C0B" w:rsidP="007E0683">
            <w:pPr>
              <w:rPr>
                <w:rFonts w:ascii="ＭＳ 明朝" w:eastAsia="ＭＳ 明朝" w:hAnsi="ＭＳ 明朝"/>
              </w:rPr>
            </w:pPr>
            <w:r w:rsidRPr="0096685C">
              <w:rPr>
                <w:rFonts w:ascii="ＭＳ 明朝" w:eastAsia="ＭＳ 明朝" w:hAnsi="ＭＳ 明朝" w:hint="eastAsia"/>
              </w:rPr>
              <w:t>月曜日、蒲郡市西浦公民館が定める臨時休館日及び１２月２８日から翌年１月４日までを除く毎日の午前９時から午後５時まで</w:t>
            </w:r>
          </w:p>
        </w:tc>
      </w:tr>
    </w:tbl>
    <w:p w14:paraId="459331D6" w14:textId="77777777" w:rsidR="002A5C0B" w:rsidRPr="0096685C" w:rsidRDefault="002A5C0B" w:rsidP="007E0683">
      <w:pPr>
        <w:jc w:val="both"/>
        <w:rPr>
          <w:rFonts w:ascii="ＭＳ 明朝" w:eastAsia="ＭＳ 明朝" w:hAnsi="ＭＳ 明朝" w:cs="ＭＳ 明朝"/>
        </w:rPr>
      </w:pPr>
    </w:p>
    <w:sectPr w:rsidR="002A5C0B" w:rsidRPr="0096685C" w:rsidSect="00532E8D">
      <w:pgSz w:w="11905" w:h="16837" w:code="9"/>
      <w:pgMar w:top="1418" w:right="1418" w:bottom="1701" w:left="1701" w:header="720" w:footer="720" w:gutter="0"/>
      <w:cols w:space="720"/>
      <w:noEndnote/>
      <w:docGrid w:type="linesAndChars" w:linePitch="442"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1440A" w14:textId="77777777" w:rsidR="00AA7C7A" w:rsidRDefault="00AA7C7A" w:rsidP="00031A28">
      <w:r>
        <w:separator/>
      </w:r>
    </w:p>
  </w:endnote>
  <w:endnote w:type="continuationSeparator" w:id="0">
    <w:p w14:paraId="1BBAF405" w14:textId="77777777" w:rsidR="00AA7C7A" w:rsidRDefault="00AA7C7A" w:rsidP="00031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69BF5" w14:textId="77777777" w:rsidR="00AA7C7A" w:rsidRDefault="00AA7C7A" w:rsidP="00031A28">
      <w:r>
        <w:separator/>
      </w:r>
    </w:p>
  </w:footnote>
  <w:footnote w:type="continuationSeparator" w:id="0">
    <w:p w14:paraId="240EEA7E" w14:textId="77777777" w:rsidR="00AA7C7A" w:rsidRDefault="00AA7C7A" w:rsidP="00031A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37"/>
  <w:drawingGridVerticalSpacing w:val="442"/>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6DE"/>
    <w:rsid w:val="00031A28"/>
    <w:rsid w:val="00061BC7"/>
    <w:rsid w:val="00083D0B"/>
    <w:rsid w:val="000C5B9A"/>
    <w:rsid w:val="001553AB"/>
    <w:rsid w:val="00165EC8"/>
    <w:rsid w:val="001A108C"/>
    <w:rsid w:val="001B5272"/>
    <w:rsid w:val="001C6C9C"/>
    <w:rsid w:val="002162A6"/>
    <w:rsid w:val="00281597"/>
    <w:rsid w:val="002A5C0B"/>
    <w:rsid w:val="003665DE"/>
    <w:rsid w:val="003825FD"/>
    <w:rsid w:val="003850D6"/>
    <w:rsid w:val="003D1900"/>
    <w:rsid w:val="003E0A33"/>
    <w:rsid w:val="00403055"/>
    <w:rsid w:val="00442C25"/>
    <w:rsid w:val="0045066A"/>
    <w:rsid w:val="0046383D"/>
    <w:rsid w:val="004A417B"/>
    <w:rsid w:val="004C57B7"/>
    <w:rsid w:val="004D1163"/>
    <w:rsid w:val="004F04FE"/>
    <w:rsid w:val="005309F7"/>
    <w:rsid w:val="00532E8D"/>
    <w:rsid w:val="005C6E14"/>
    <w:rsid w:val="005C76C8"/>
    <w:rsid w:val="005E3E18"/>
    <w:rsid w:val="005E5DE7"/>
    <w:rsid w:val="005F0B78"/>
    <w:rsid w:val="006011A4"/>
    <w:rsid w:val="0061554A"/>
    <w:rsid w:val="0062686C"/>
    <w:rsid w:val="006300C1"/>
    <w:rsid w:val="006E2DFA"/>
    <w:rsid w:val="00702FD4"/>
    <w:rsid w:val="007113B4"/>
    <w:rsid w:val="007130C3"/>
    <w:rsid w:val="00716B43"/>
    <w:rsid w:val="0074691E"/>
    <w:rsid w:val="00774A9A"/>
    <w:rsid w:val="00785908"/>
    <w:rsid w:val="0079414F"/>
    <w:rsid w:val="00796E8F"/>
    <w:rsid w:val="007E0683"/>
    <w:rsid w:val="008A349F"/>
    <w:rsid w:val="00902650"/>
    <w:rsid w:val="0096685C"/>
    <w:rsid w:val="00966E0C"/>
    <w:rsid w:val="0097728B"/>
    <w:rsid w:val="00977426"/>
    <w:rsid w:val="00991FCA"/>
    <w:rsid w:val="009E0693"/>
    <w:rsid w:val="009E520A"/>
    <w:rsid w:val="009F11D6"/>
    <w:rsid w:val="00A17190"/>
    <w:rsid w:val="00A367D4"/>
    <w:rsid w:val="00A86103"/>
    <w:rsid w:val="00AA0F29"/>
    <w:rsid w:val="00AA7C7A"/>
    <w:rsid w:val="00AC7C12"/>
    <w:rsid w:val="00B10055"/>
    <w:rsid w:val="00B701C8"/>
    <w:rsid w:val="00B82CE2"/>
    <w:rsid w:val="00B84D09"/>
    <w:rsid w:val="00BE2B04"/>
    <w:rsid w:val="00C22230"/>
    <w:rsid w:val="00DE6D83"/>
    <w:rsid w:val="00DE6E9F"/>
    <w:rsid w:val="00DF7F8A"/>
    <w:rsid w:val="00E02CD6"/>
    <w:rsid w:val="00E07A46"/>
    <w:rsid w:val="00E46399"/>
    <w:rsid w:val="00E81B26"/>
    <w:rsid w:val="00EA0CBB"/>
    <w:rsid w:val="00EA4E2B"/>
    <w:rsid w:val="00EB0C70"/>
    <w:rsid w:val="00F61B60"/>
    <w:rsid w:val="00F93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A4171B8"/>
  <w14:defaultImageDpi w14:val="0"/>
  <w15:docId w15:val="{E33AF829-FF3B-4CB2-87EE-DE291010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1A28"/>
    <w:pPr>
      <w:tabs>
        <w:tab w:val="center" w:pos="4252"/>
        <w:tab w:val="right" w:pos="8504"/>
      </w:tabs>
      <w:snapToGrid w:val="0"/>
    </w:pPr>
  </w:style>
  <w:style w:type="character" w:customStyle="1" w:styleId="a4">
    <w:name w:val="ヘッダー (文字)"/>
    <w:basedOn w:val="a0"/>
    <w:link w:val="a3"/>
    <w:uiPriority w:val="99"/>
    <w:rsid w:val="00031A28"/>
    <w:rPr>
      <w:rFonts w:ascii="Arial" w:hAnsi="Arial" w:cs="Arial"/>
      <w:kern w:val="0"/>
      <w:sz w:val="24"/>
      <w:szCs w:val="24"/>
    </w:rPr>
  </w:style>
  <w:style w:type="paragraph" w:styleId="a5">
    <w:name w:val="footer"/>
    <w:basedOn w:val="a"/>
    <w:link w:val="a6"/>
    <w:uiPriority w:val="99"/>
    <w:unhideWhenUsed/>
    <w:rsid w:val="00031A28"/>
    <w:pPr>
      <w:tabs>
        <w:tab w:val="center" w:pos="4252"/>
        <w:tab w:val="right" w:pos="8504"/>
      </w:tabs>
      <w:snapToGrid w:val="0"/>
    </w:pPr>
  </w:style>
  <w:style w:type="character" w:customStyle="1" w:styleId="a6">
    <w:name w:val="フッター (文字)"/>
    <w:basedOn w:val="a0"/>
    <w:link w:val="a5"/>
    <w:uiPriority w:val="99"/>
    <w:rsid w:val="00031A28"/>
    <w:rPr>
      <w:rFonts w:ascii="Arial" w:hAnsi="Arial" w:cs="Arial"/>
      <w:kern w:val="0"/>
      <w:sz w:val="24"/>
      <w:szCs w:val="24"/>
    </w:rPr>
  </w:style>
  <w:style w:type="paragraph" w:styleId="a7">
    <w:name w:val="Balloon Text"/>
    <w:basedOn w:val="a"/>
    <w:link w:val="a8"/>
    <w:uiPriority w:val="99"/>
    <w:semiHidden/>
    <w:unhideWhenUsed/>
    <w:rsid w:val="00532E8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32E8D"/>
    <w:rPr>
      <w:rFonts w:asciiTheme="majorHAnsi" w:eastAsiaTheme="majorEastAsia" w:hAnsiTheme="majorHAnsi" w:cstheme="majorBidi"/>
      <w:kern w:val="0"/>
      <w:sz w:val="18"/>
      <w:szCs w:val="18"/>
    </w:rPr>
  </w:style>
  <w:style w:type="character" w:styleId="a9">
    <w:name w:val="annotation reference"/>
    <w:rsid w:val="00E81B26"/>
    <w:rPr>
      <w:sz w:val="18"/>
      <w:szCs w:val="18"/>
    </w:rPr>
  </w:style>
  <w:style w:type="paragraph" w:styleId="aa">
    <w:name w:val="annotation text"/>
    <w:basedOn w:val="a"/>
    <w:link w:val="ab"/>
    <w:rsid w:val="00E81B26"/>
    <w:pPr>
      <w:autoSpaceDE/>
      <w:autoSpaceDN/>
      <w:adjustRightInd/>
    </w:pPr>
    <w:rPr>
      <w:rFonts w:ascii="Century" w:eastAsia="ＭＳ 明朝" w:hAnsi="Century" w:cs="Times New Roman"/>
      <w:kern w:val="2"/>
    </w:rPr>
  </w:style>
  <w:style w:type="character" w:customStyle="1" w:styleId="ab">
    <w:name w:val="コメント文字列 (文字)"/>
    <w:basedOn w:val="a0"/>
    <w:link w:val="aa"/>
    <w:rsid w:val="00E81B26"/>
    <w:rPr>
      <w:rFonts w:ascii="Century" w:eastAsia="ＭＳ 明朝" w:hAnsi="Century" w:cs="Times New Roman"/>
      <w:sz w:val="24"/>
      <w:szCs w:val="24"/>
    </w:rPr>
  </w:style>
  <w:style w:type="paragraph" w:styleId="ac">
    <w:name w:val="annotation subject"/>
    <w:basedOn w:val="aa"/>
    <w:next w:val="aa"/>
    <w:link w:val="ad"/>
    <w:uiPriority w:val="99"/>
    <w:semiHidden/>
    <w:unhideWhenUsed/>
    <w:rsid w:val="003E0A33"/>
    <w:pPr>
      <w:autoSpaceDE w:val="0"/>
      <w:autoSpaceDN w:val="0"/>
      <w:adjustRightInd w:val="0"/>
    </w:pPr>
    <w:rPr>
      <w:rFonts w:ascii="Arial" w:eastAsiaTheme="minorEastAsia" w:hAnsi="Arial" w:cs="Arial"/>
      <w:b/>
      <w:bCs/>
      <w:kern w:val="0"/>
    </w:rPr>
  </w:style>
  <w:style w:type="character" w:customStyle="1" w:styleId="ad">
    <w:name w:val="コメント内容 (文字)"/>
    <w:basedOn w:val="ab"/>
    <w:link w:val="ac"/>
    <w:uiPriority w:val="99"/>
    <w:semiHidden/>
    <w:rsid w:val="003E0A33"/>
    <w:rPr>
      <w:rFonts w:ascii="Arial" w:eastAsia="ＭＳ 明朝" w:hAnsi="Arial" w:cs="Arial"/>
      <w:b/>
      <w:bCs/>
      <w:kern w:val="0"/>
      <w:sz w:val="24"/>
      <w:szCs w:val="24"/>
    </w:rPr>
  </w:style>
  <w:style w:type="character" w:customStyle="1" w:styleId="hit-item2">
    <w:name w:val="hit-item2"/>
    <w:basedOn w:val="a0"/>
    <w:rsid w:val="00E46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4</Pages>
  <Words>302</Words>
  <Characters>1728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蒲郡市</dc:creator>
  <cp:keywords/>
  <dc:description/>
  <cp:lastModifiedBy>蒲郡市</cp:lastModifiedBy>
  <cp:revision>50</cp:revision>
  <cp:lastPrinted>2022-09-29T04:26:00Z</cp:lastPrinted>
  <dcterms:created xsi:type="dcterms:W3CDTF">2022-09-05T01:05:00Z</dcterms:created>
  <dcterms:modified xsi:type="dcterms:W3CDTF">2022-10-04T10:11:00Z</dcterms:modified>
</cp:coreProperties>
</file>