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B4D" w:rsidRPr="0049475A" w:rsidRDefault="00DB0A22">
      <w:pPr>
        <w:rPr>
          <w:rFonts w:ascii="UD デジタル 教科書体 NK-R" w:eastAsia="UD デジタル 教科書体 NK-R" w:hAnsi="HG丸ｺﾞｼｯｸM-PRO"/>
          <w:b/>
          <w:sz w:val="24"/>
        </w:rPr>
      </w:pPr>
      <w:r w:rsidRPr="0049475A">
        <w:rPr>
          <w:rFonts w:ascii="UD デジタル 教科書体 NK-R" w:eastAsia="UD デジタル 教科書体 NK-R" w:hAnsi="HG丸ｺﾞｼｯｸM-PRO" w:hint="eastAsia"/>
          <w:b/>
          <w:sz w:val="24"/>
        </w:rPr>
        <w:t>蒲郡市子ども食堂運営事業補助金Ｑ＆Ａ</w:t>
      </w:r>
    </w:p>
    <w:tbl>
      <w:tblPr>
        <w:tblStyle w:val="a3"/>
        <w:tblW w:w="9498" w:type="dxa"/>
        <w:tblInd w:w="-431" w:type="dxa"/>
        <w:tblLook w:val="04A0" w:firstRow="1" w:lastRow="0" w:firstColumn="1" w:lastColumn="0" w:noHBand="0" w:noVBand="1"/>
      </w:tblPr>
      <w:tblGrid>
        <w:gridCol w:w="579"/>
        <w:gridCol w:w="3345"/>
        <w:gridCol w:w="5574"/>
      </w:tblGrid>
      <w:tr w:rsidR="00DB0A22" w:rsidRPr="0049475A" w:rsidTr="0049475A">
        <w:tc>
          <w:tcPr>
            <w:tcW w:w="579" w:type="dxa"/>
          </w:tcPr>
          <w:p w:rsidR="00DB0A22" w:rsidRPr="0049475A" w:rsidRDefault="00DB0A22">
            <w:pPr>
              <w:rPr>
                <w:rFonts w:ascii="UD デジタル 教科書体 NK-R" w:eastAsia="UD デジタル 教科書体 NK-R" w:hAnsi="HG丸ｺﾞｼｯｸM-PRO"/>
                <w:sz w:val="22"/>
              </w:rPr>
            </w:pPr>
          </w:p>
        </w:tc>
        <w:tc>
          <w:tcPr>
            <w:tcW w:w="3345" w:type="dxa"/>
          </w:tcPr>
          <w:p w:rsidR="00DB0A22" w:rsidRPr="0049475A" w:rsidRDefault="00DB0A22" w:rsidP="00DB0A22">
            <w:pPr>
              <w:jc w:val="cente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Ｑ</w:t>
            </w:r>
          </w:p>
        </w:tc>
        <w:tc>
          <w:tcPr>
            <w:tcW w:w="5574" w:type="dxa"/>
          </w:tcPr>
          <w:p w:rsidR="00DB0A22" w:rsidRPr="0049475A" w:rsidRDefault="00DB0A22" w:rsidP="00DB0A22">
            <w:pPr>
              <w:jc w:val="cente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Ａ</w:t>
            </w:r>
          </w:p>
        </w:tc>
      </w:tr>
      <w:tr w:rsidR="00DB0A22" w:rsidRPr="0049475A" w:rsidTr="0049475A">
        <w:tc>
          <w:tcPr>
            <w:tcW w:w="579" w:type="dxa"/>
            <w:vAlign w:val="center"/>
          </w:tcPr>
          <w:p w:rsidR="00DB0A22" w:rsidRPr="0049475A" w:rsidRDefault="00DB0A22" w:rsidP="00DB0A22">
            <w:pPr>
              <w:jc w:val="right"/>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1</w:t>
            </w:r>
          </w:p>
        </w:tc>
        <w:tc>
          <w:tcPr>
            <w:tcW w:w="3345" w:type="dxa"/>
          </w:tcPr>
          <w:p w:rsidR="00DB0A22" w:rsidRPr="0049475A" w:rsidRDefault="00DB0A22" w:rsidP="00DB0A22">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実施頻度の最低条件は？</w:t>
            </w:r>
          </w:p>
        </w:tc>
        <w:tc>
          <w:tcPr>
            <w:tcW w:w="5574" w:type="dxa"/>
          </w:tcPr>
          <w:p w:rsidR="00DB0A22" w:rsidRPr="0049475A" w:rsidRDefault="00DB0A22" w:rsidP="0049475A">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原則として月１回以上の実施を要件としています。</w:t>
            </w:r>
          </w:p>
        </w:tc>
      </w:tr>
      <w:tr w:rsidR="00DB0A22" w:rsidRPr="0049475A" w:rsidTr="0049475A">
        <w:tc>
          <w:tcPr>
            <w:tcW w:w="579" w:type="dxa"/>
            <w:vAlign w:val="center"/>
          </w:tcPr>
          <w:p w:rsidR="00DB0A22" w:rsidRPr="0049475A" w:rsidRDefault="00DB0A22" w:rsidP="00DB0A22">
            <w:pPr>
              <w:jc w:val="right"/>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2</w:t>
            </w:r>
          </w:p>
        </w:tc>
        <w:tc>
          <w:tcPr>
            <w:tcW w:w="3345" w:type="dxa"/>
          </w:tcPr>
          <w:p w:rsidR="00DB0A22" w:rsidRPr="0049475A" w:rsidRDefault="00DB0A22" w:rsidP="00DB0A22">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「月に1回以上」とあるが、開催しない月が1月でもある場合は申請できないのか。</w:t>
            </w:r>
          </w:p>
        </w:tc>
        <w:tc>
          <w:tcPr>
            <w:tcW w:w="5574" w:type="dxa"/>
          </w:tcPr>
          <w:p w:rsidR="00DB0A22" w:rsidRPr="0049475A" w:rsidRDefault="00DB0A22" w:rsidP="0049475A">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月１回の実施を行わない月がある場合については、その理由を示していただき（別紙で添付すること</w:t>
            </w:r>
            <w:r w:rsidR="0049475A" w:rsidRPr="0049475A">
              <w:rPr>
                <w:rFonts w:ascii="UD デジタル 教科書体 NK-R" w:eastAsia="UD デジタル 教科書体 NK-R" w:hAnsi="HG丸ｺﾞｼｯｸM-PRO" w:hint="eastAsia"/>
                <w:sz w:val="22"/>
              </w:rPr>
              <w:t>。様式は任意とする。）、適当と認められる場合には補助対象とします。</w:t>
            </w:r>
          </w:p>
        </w:tc>
      </w:tr>
      <w:tr w:rsidR="00DB0A22" w:rsidRPr="0049475A" w:rsidTr="0049475A">
        <w:tc>
          <w:tcPr>
            <w:tcW w:w="579" w:type="dxa"/>
            <w:vAlign w:val="center"/>
          </w:tcPr>
          <w:p w:rsidR="00DB0A22" w:rsidRPr="0049475A" w:rsidRDefault="00DB0A22" w:rsidP="00DB0A22">
            <w:pPr>
              <w:jc w:val="right"/>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3</w:t>
            </w:r>
          </w:p>
        </w:tc>
        <w:tc>
          <w:tcPr>
            <w:tcW w:w="3345" w:type="dxa"/>
          </w:tcPr>
          <w:p w:rsidR="00DB0A22" w:rsidRPr="0049475A" w:rsidRDefault="00DB0A22">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実施場所の要件は？</w:t>
            </w:r>
          </w:p>
        </w:tc>
        <w:tc>
          <w:tcPr>
            <w:tcW w:w="5574" w:type="dxa"/>
          </w:tcPr>
          <w:p w:rsidR="00DB0A22" w:rsidRPr="0049475A" w:rsidRDefault="0049475A" w:rsidP="0049475A">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特に実施場所の制限はありませんが、</w:t>
            </w:r>
            <w:r w:rsidR="00DB0A22" w:rsidRPr="0049475A">
              <w:rPr>
                <w:rFonts w:ascii="UD デジタル 教科書体 NK-R" w:eastAsia="UD デジタル 教科書体 NK-R" w:hAnsi="HG丸ｺﾞｼｯｸM-PRO" w:hint="eastAsia"/>
                <w:sz w:val="22"/>
              </w:rPr>
              <w:t>最低定員は５人であるため、５人が無理なく食事をとれるスペースが確保されている必要があ</w:t>
            </w:r>
            <w:r w:rsidR="00C0220B" w:rsidRPr="0049475A">
              <w:rPr>
                <w:rFonts w:ascii="UD デジタル 教科書体 NK-R" w:eastAsia="UD デジタル 教科書体 NK-R" w:hAnsi="HG丸ｺﾞｼｯｸM-PRO" w:hint="eastAsia"/>
                <w:sz w:val="22"/>
              </w:rPr>
              <w:t>ります</w:t>
            </w:r>
            <w:r w:rsidR="00DB0A22" w:rsidRPr="0049475A">
              <w:rPr>
                <w:rFonts w:ascii="UD デジタル 教科書体 NK-R" w:eastAsia="UD デジタル 教科書体 NK-R" w:hAnsi="HG丸ｺﾞｼｯｸM-PRO" w:hint="eastAsia"/>
                <w:sz w:val="22"/>
              </w:rPr>
              <w:t>。 また、同一の部</w:t>
            </w:r>
            <w:r w:rsidR="00C0220B" w:rsidRPr="0049475A">
              <w:rPr>
                <w:rFonts w:ascii="UD デジタル 教科書体 NK-R" w:eastAsia="UD デジタル 教科書体 NK-R" w:hAnsi="HG丸ｺﾞｼｯｸM-PRO" w:hint="eastAsia"/>
                <w:sz w:val="22"/>
              </w:rPr>
              <w:t>屋での確保が難しい場合、隣接する部屋等を使用する場合でもかまいません</w:t>
            </w:r>
            <w:r w:rsidR="00DB0A22" w:rsidRPr="0049475A">
              <w:rPr>
                <w:rFonts w:ascii="UD デジタル 教科書体 NK-R" w:eastAsia="UD デジタル 教科書体 NK-R" w:hAnsi="HG丸ｺﾞｼｯｸM-PRO" w:hint="eastAsia"/>
                <w:sz w:val="22"/>
              </w:rPr>
              <w:t>。</w:t>
            </w:r>
          </w:p>
        </w:tc>
      </w:tr>
      <w:tr w:rsidR="00DB0A22" w:rsidRPr="0049475A" w:rsidTr="0049475A">
        <w:tc>
          <w:tcPr>
            <w:tcW w:w="579" w:type="dxa"/>
            <w:vAlign w:val="center"/>
          </w:tcPr>
          <w:p w:rsidR="00DB0A22" w:rsidRPr="0049475A" w:rsidRDefault="00DB0A22" w:rsidP="00DB0A22">
            <w:pPr>
              <w:jc w:val="right"/>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4</w:t>
            </w:r>
          </w:p>
        </w:tc>
        <w:tc>
          <w:tcPr>
            <w:tcW w:w="3345" w:type="dxa"/>
          </w:tcPr>
          <w:p w:rsidR="00DB0A22" w:rsidRPr="0049475A" w:rsidRDefault="00DB0A22">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食堂運営にあたり、調理方法等の指定は？</w:t>
            </w:r>
          </w:p>
        </w:tc>
        <w:tc>
          <w:tcPr>
            <w:tcW w:w="5574" w:type="dxa"/>
          </w:tcPr>
          <w:p w:rsidR="00DB0A22" w:rsidRPr="0049475A" w:rsidRDefault="00DB0A22" w:rsidP="0049475A">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原則として、子ども食堂において調理した食事を提供してください。弁当などを子どもが持参して食べる、もしくは、コンビニエンスストア等で購入した既製品を提供する形式の場合は本事業の補助対象にはあたりません。大人のみで食事を作るか、大人と子どもが共同で食事を作るかについては、いずれの形式でもかまいません。</w:t>
            </w:r>
          </w:p>
        </w:tc>
      </w:tr>
      <w:tr w:rsidR="00DB0A22" w:rsidRPr="0049475A" w:rsidTr="0049475A">
        <w:tc>
          <w:tcPr>
            <w:tcW w:w="579" w:type="dxa"/>
            <w:vAlign w:val="center"/>
          </w:tcPr>
          <w:p w:rsidR="00DB0A22" w:rsidRPr="0049475A" w:rsidRDefault="00DB0A22" w:rsidP="00DB0A22">
            <w:pPr>
              <w:jc w:val="right"/>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5</w:t>
            </w:r>
          </w:p>
        </w:tc>
        <w:tc>
          <w:tcPr>
            <w:tcW w:w="3345" w:type="dxa"/>
          </w:tcPr>
          <w:p w:rsidR="00DB0A22" w:rsidRPr="0049475A" w:rsidRDefault="00DB0A22">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１開設日あたり２時間以上とあるが、参加した子どもが２時間未満で帰ってしまった場合は対象となるか？</w:t>
            </w:r>
          </w:p>
        </w:tc>
        <w:tc>
          <w:tcPr>
            <w:tcW w:w="5574" w:type="dxa"/>
          </w:tcPr>
          <w:p w:rsidR="00DB0A22" w:rsidRPr="0049475A" w:rsidRDefault="00DB0A22" w:rsidP="0049475A">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子ども食堂が２時間以上開催していれば、参加者が２時間以内で帰ってしまっても差し支えありません。ただし、それぞれの居場所となれるよう、食事の提供のほか、積極的な居場所づくりに向けた取り組みを進めていただくようお願いします。</w:t>
            </w:r>
          </w:p>
        </w:tc>
      </w:tr>
      <w:tr w:rsidR="00DB0A22" w:rsidRPr="0049475A" w:rsidTr="0049475A">
        <w:tc>
          <w:tcPr>
            <w:tcW w:w="579" w:type="dxa"/>
            <w:vAlign w:val="center"/>
          </w:tcPr>
          <w:p w:rsidR="00DB0A22" w:rsidRPr="0049475A" w:rsidRDefault="00F40F3A" w:rsidP="00DB0A22">
            <w:pPr>
              <w:jc w:val="right"/>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6</w:t>
            </w:r>
          </w:p>
        </w:tc>
        <w:tc>
          <w:tcPr>
            <w:tcW w:w="3345" w:type="dxa"/>
          </w:tcPr>
          <w:p w:rsidR="00DB0A22" w:rsidRPr="0049475A" w:rsidRDefault="000B0B5A">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現在は５人に満たない子どもの数で運営をしているが、今後利用する子どもの増加が見込める場合は申請が可能か？</w:t>
            </w:r>
          </w:p>
        </w:tc>
        <w:tc>
          <w:tcPr>
            <w:tcW w:w="5574" w:type="dxa"/>
          </w:tcPr>
          <w:p w:rsidR="00DB0A22" w:rsidRPr="0049475A" w:rsidRDefault="000B0B5A" w:rsidP="0049475A">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１開設日あたり５人以上の子どもの参加が見込める場合には申請できます。</w:t>
            </w:r>
          </w:p>
        </w:tc>
      </w:tr>
      <w:tr w:rsidR="00DB0A22" w:rsidRPr="0049475A" w:rsidTr="0049475A">
        <w:tc>
          <w:tcPr>
            <w:tcW w:w="579" w:type="dxa"/>
            <w:vAlign w:val="center"/>
          </w:tcPr>
          <w:p w:rsidR="00DB0A22" w:rsidRPr="0049475A" w:rsidRDefault="00F40F3A" w:rsidP="00DB0A22">
            <w:pPr>
              <w:jc w:val="right"/>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7</w:t>
            </w:r>
          </w:p>
        </w:tc>
        <w:tc>
          <w:tcPr>
            <w:tcW w:w="3345" w:type="dxa"/>
          </w:tcPr>
          <w:p w:rsidR="00DB0A22" w:rsidRPr="0049475A" w:rsidRDefault="000B0B5A">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１開設日あたりの最低参加人数の要件はあるか。</w:t>
            </w:r>
          </w:p>
        </w:tc>
        <w:tc>
          <w:tcPr>
            <w:tcW w:w="5574" w:type="dxa"/>
          </w:tcPr>
          <w:p w:rsidR="00F40F3A" w:rsidRPr="0049475A" w:rsidRDefault="000B0B5A" w:rsidP="0049475A">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１開設日あたりの定員については、５人（５食）を下限としており、定員１０人（１０食）以上の設定時と1開設日あたりの補助単価が変わります。なお、</w:t>
            </w:r>
            <w:r w:rsidR="009B0FA6" w:rsidRPr="0049475A">
              <w:rPr>
                <w:rFonts w:ascii="UD デジタル 教科書体 NK-R" w:eastAsia="UD デジタル 教科書体 NK-R" w:hAnsi="HG丸ｺﾞｼｯｸM-PRO" w:hint="eastAsia"/>
                <w:sz w:val="22"/>
              </w:rPr>
              <w:t>この補助単価は年間の開催日数における平均提供食数で判断します。</w:t>
            </w:r>
          </w:p>
          <w:p w:rsidR="00DB0A22" w:rsidRPr="0049475A" w:rsidRDefault="009B0FA6" w:rsidP="0049475A">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※事前に参加者を把握しており、当日キャンセルとなった場合は提供食数にカウントしてかまいません。</w:t>
            </w:r>
          </w:p>
          <w:p w:rsidR="00B265E6" w:rsidRPr="0049475A" w:rsidRDefault="00B265E6" w:rsidP="00F40F3A">
            <w:pPr>
              <w:ind w:firstLineChars="100" w:firstLine="220"/>
              <w:rPr>
                <w:rFonts w:ascii="UD デジタル 教科書体 NK-R" w:eastAsia="UD デジタル 教科書体 NK-R" w:hAnsi="HG丸ｺﾞｼｯｸM-PRO"/>
                <w:sz w:val="22"/>
              </w:rPr>
            </w:pPr>
          </w:p>
        </w:tc>
      </w:tr>
      <w:tr w:rsidR="00DB0A22" w:rsidRPr="0049475A" w:rsidTr="0049475A">
        <w:tc>
          <w:tcPr>
            <w:tcW w:w="579" w:type="dxa"/>
            <w:vAlign w:val="center"/>
          </w:tcPr>
          <w:p w:rsidR="00DB0A22" w:rsidRPr="0049475A" w:rsidRDefault="00F40F3A" w:rsidP="00DB0A22">
            <w:pPr>
              <w:jc w:val="right"/>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8</w:t>
            </w:r>
          </w:p>
        </w:tc>
        <w:tc>
          <w:tcPr>
            <w:tcW w:w="3345" w:type="dxa"/>
          </w:tcPr>
          <w:p w:rsidR="00DB0A22" w:rsidRPr="0049475A" w:rsidRDefault="009B0FA6">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食品衛生法上の届出等を行う必要があるか。</w:t>
            </w:r>
          </w:p>
        </w:tc>
        <w:tc>
          <w:tcPr>
            <w:tcW w:w="5574" w:type="dxa"/>
          </w:tcPr>
          <w:p w:rsidR="00B265E6" w:rsidRPr="0049475A" w:rsidRDefault="009B0FA6" w:rsidP="0049475A">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頻度、内容によって、届出等が必要な事項が異なる場合も想定されるため、</w:t>
            </w:r>
            <w:r w:rsidR="0049475A">
              <w:rPr>
                <w:rFonts w:ascii="UD デジタル 教科書体 NK-R" w:eastAsia="UD デジタル 教科書体 NK-R" w:hAnsi="HG丸ｺﾞｼｯｸM-PRO" w:hint="eastAsia"/>
                <w:sz w:val="22"/>
              </w:rPr>
              <w:t>管轄の</w:t>
            </w:r>
            <w:r w:rsidRPr="0049475A">
              <w:rPr>
                <w:rFonts w:ascii="UD デジタル 教科書体 NK-R" w:eastAsia="UD デジタル 教科書体 NK-R" w:hAnsi="HG丸ｺﾞｼｯｸM-PRO" w:hint="eastAsia"/>
                <w:sz w:val="22"/>
              </w:rPr>
              <w:t>豊川保健所</w:t>
            </w:r>
            <w:r w:rsidR="007D1936">
              <w:rPr>
                <w:rFonts w:ascii="UD デジタル 教科書体 NK-R" w:eastAsia="UD デジタル 教科書体 NK-R" w:hAnsi="HG丸ｺﾞｼｯｸM-PRO" w:hint="eastAsia"/>
                <w:sz w:val="22"/>
              </w:rPr>
              <w:t>食品安全課（0533-86-3180）</w:t>
            </w:r>
            <w:r w:rsidRPr="0049475A">
              <w:rPr>
                <w:rFonts w:ascii="UD デジタル 教科書体 NK-R" w:eastAsia="UD デジタル 教科書体 NK-R" w:hAnsi="HG丸ｺﾞｼｯｸM-PRO" w:hint="eastAsia"/>
                <w:sz w:val="22"/>
              </w:rPr>
              <w:t>に確認の上、所要の手続きを完了したうえで</w:t>
            </w:r>
            <w:r w:rsidRPr="0049475A">
              <w:rPr>
                <w:rFonts w:ascii="UD デジタル 教科書体 NK-R" w:eastAsia="UD デジタル 教科書体 NK-R" w:hAnsi="HG丸ｺﾞｼｯｸM-PRO" w:hint="eastAsia"/>
                <w:sz w:val="22"/>
              </w:rPr>
              <w:lastRenderedPageBreak/>
              <w:t>実施してください。 なお、保健所への確認の結果届出等が不要とされる場合であって</w:t>
            </w:r>
            <w:bookmarkStart w:id="0" w:name="_GoBack"/>
            <w:bookmarkEnd w:id="0"/>
            <w:r w:rsidRPr="0049475A">
              <w:rPr>
                <w:rFonts w:ascii="UD デジタル 教科書体 NK-R" w:eastAsia="UD デジタル 教科書体 NK-R" w:hAnsi="HG丸ｺﾞｼｯｸM-PRO" w:hint="eastAsia"/>
                <w:sz w:val="22"/>
              </w:rPr>
              <w:t>も、保健所に助言を求める等、衛生管理には万全を期して実施してください。</w:t>
            </w:r>
          </w:p>
        </w:tc>
      </w:tr>
      <w:tr w:rsidR="00DB0A22" w:rsidRPr="0049475A" w:rsidTr="0049475A">
        <w:tc>
          <w:tcPr>
            <w:tcW w:w="579" w:type="dxa"/>
            <w:vAlign w:val="center"/>
          </w:tcPr>
          <w:p w:rsidR="00DB0A22" w:rsidRPr="0049475A" w:rsidRDefault="00F40F3A" w:rsidP="00DB0A22">
            <w:pPr>
              <w:jc w:val="right"/>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lastRenderedPageBreak/>
              <w:t>9</w:t>
            </w:r>
          </w:p>
        </w:tc>
        <w:tc>
          <w:tcPr>
            <w:tcW w:w="3345" w:type="dxa"/>
          </w:tcPr>
          <w:p w:rsidR="00DB0A22" w:rsidRPr="0049475A" w:rsidRDefault="009B0FA6">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子ども食堂開催時以外は飲食店を営業している場合、提出書類は喫茶の営業許可証でよいか。</w:t>
            </w:r>
          </w:p>
          <w:p w:rsidR="00F40F3A" w:rsidRPr="0049475A" w:rsidRDefault="00F40F3A">
            <w:pPr>
              <w:rPr>
                <w:rFonts w:ascii="UD デジタル 教科書体 NK-R" w:eastAsia="UD デジタル 教科書体 NK-R" w:hAnsi="HG丸ｺﾞｼｯｸM-PRO"/>
                <w:sz w:val="22"/>
              </w:rPr>
            </w:pPr>
          </w:p>
        </w:tc>
        <w:tc>
          <w:tcPr>
            <w:tcW w:w="5574" w:type="dxa"/>
          </w:tcPr>
          <w:p w:rsidR="00DB0A22" w:rsidRPr="0049475A" w:rsidRDefault="00D32F47" w:rsidP="0049475A">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ケースによるため、この場合も必ず</w:t>
            </w:r>
            <w:r w:rsidR="0049475A">
              <w:rPr>
                <w:rFonts w:ascii="UD デジタル 教科書体 NK-R" w:eastAsia="UD デジタル 教科書体 NK-R" w:hAnsi="HG丸ｺﾞｼｯｸM-PRO" w:hint="eastAsia"/>
                <w:sz w:val="22"/>
              </w:rPr>
              <w:t>管轄の豊川</w:t>
            </w:r>
            <w:r w:rsidRPr="0049475A">
              <w:rPr>
                <w:rFonts w:ascii="UD デジタル 教科書体 NK-R" w:eastAsia="UD デジタル 教科書体 NK-R" w:hAnsi="HG丸ｺﾞｼｯｸM-PRO" w:hint="eastAsia"/>
                <w:sz w:val="22"/>
              </w:rPr>
              <w:t>保健所に</w:t>
            </w:r>
            <w:r w:rsidR="009B0FA6" w:rsidRPr="0049475A">
              <w:rPr>
                <w:rFonts w:ascii="UD デジタル 教科書体 NK-R" w:eastAsia="UD デジタル 教科書体 NK-R" w:hAnsi="HG丸ｺﾞｼｯｸM-PRO" w:hint="eastAsia"/>
                <w:sz w:val="22"/>
              </w:rPr>
              <w:t>相談をしてください。</w:t>
            </w:r>
          </w:p>
        </w:tc>
      </w:tr>
      <w:tr w:rsidR="00DB0A22" w:rsidRPr="0049475A" w:rsidTr="0049475A">
        <w:tc>
          <w:tcPr>
            <w:tcW w:w="579" w:type="dxa"/>
            <w:vAlign w:val="center"/>
          </w:tcPr>
          <w:p w:rsidR="00DB0A22" w:rsidRPr="0049475A" w:rsidRDefault="00F40F3A" w:rsidP="00DB0A22">
            <w:pPr>
              <w:jc w:val="right"/>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10</w:t>
            </w:r>
          </w:p>
        </w:tc>
        <w:tc>
          <w:tcPr>
            <w:tcW w:w="3345" w:type="dxa"/>
          </w:tcPr>
          <w:p w:rsidR="00DB0A22" w:rsidRPr="0049475A" w:rsidRDefault="009B0FA6">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既に活動を行っているが、保健所への確認を行っていない場合、申請までに保健所へ確認をおこなえば、その以前の取組についても補助対象となるか。</w:t>
            </w:r>
          </w:p>
          <w:p w:rsidR="00F40F3A" w:rsidRPr="0049475A" w:rsidRDefault="00F40F3A">
            <w:pPr>
              <w:rPr>
                <w:rFonts w:ascii="UD デジタル 教科書体 NK-R" w:eastAsia="UD デジタル 教科書体 NK-R" w:hAnsi="HG丸ｺﾞｼｯｸM-PRO"/>
                <w:sz w:val="22"/>
              </w:rPr>
            </w:pPr>
          </w:p>
        </w:tc>
        <w:tc>
          <w:tcPr>
            <w:tcW w:w="5574" w:type="dxa"/>
          </w:tcPr>
          <w:p w:rsidR="00DB0A22" w:rsidRPr="0049475A" w:rsidRDefault="009B0FA6" w:rsidP="0049475A">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市への交付</w:t>
            </w:r>
            <w:r w:rsidR="0049475A">
              <w:rPr>
                <w:rFonts w:ascii="UD デジタル 教科書体 NK-R" w:eastAsia="UD デジタル 教科書体 NK-R" w:hAnsi="HG丸ｺﾞｼｯｸM-PRO" w:hint="eastAsia"/>
                <w:sz w:val="22"/>
              </w:rPr>
              <w:t>申請時までに保健所への手続が確認できれば、活動を始めたときまで</w:t>
            </w:r>
            <w:r w:rsidRPr="0049475A">
              <w:rPr>
                <w:rFonts w:ascii="UD デジタル 教科書体 NK-R" w:eastAsia="UD デジタル 教科書体 NK-R" w:hAnsi="HG丸ｺﾞｼｯｸM-PRO" w:hint="eastAsia"/>
                <w:sz w:val="22"/>
              </w:rPr>
              <w:t>遡り補助対象となります。</w:t>
            </w:r>
          </w:p>
        </w:tc>
      </w:tr>
      <w:tr w:rsidR="00DB0A22" w:rsidRPr="0049475A" w:rsidTr="0049475A">
        <w:tc>
          <w:tcPr>
            <w:tcW w:w="579" w:type="dxa"/>
            <w:vAlign w:val="center"/>
          </w:tcPr>
          <w:p w:rsidR="00DB0A22" w:rsidRPr="0049475A" w:rsidRDefault="00F40F3A" w:rsidP="00DB0A22">
            <w:pPr>
              <w:jc w:val="right"/>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11</w:t>
            </w:r>
          </w:p>
        </w:tc>
        <w:tc>
          <w:tcPr>
            <w:tcW w:w="3345" w:type="dxa"/>
          </w:tcPr>
          <w:p w:rsidR="00DB0A22" w:rsidRPr="0049475A" w:rsidRDefault="009B0FA6" w:rsidP="009B0FA6">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既に活動を行っているが、保険に加入していない場合、申請までに保険に加入すれば、その以前の取組についても補助対象となるか。</w:t>
            </w:r>
          </w:p>
        </w:tc>
        <w:tc>
          <w:tcPr>
            <w:tcW w:w="5574" w:type="dxa"/>
          </w:tcPr>
          <w:p w:rsidR="00DB0A22" w:rsidRPr="0049475A" w:rsidRDefault="009B0FA6" w:rsidP="0049475A">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市への交付申請</w:t>
            </w:r>
            <w:r w:rsidR="0049475A">
              <w:rPr>
                <w:rFonts w:ascii="UD デジタル 教科書体 NK-R" w:eastAsia="UD デジタル 教科書体 NK-R" w:hAnsi="HG丸ｺﾞｼｯｸM-PRO" w:hint="eastAsia"/>
                <w:sz w:val="22"/>
              </w:rPr>
              <w:t>時までに保険に加入していることが確認できれば、活動を始めたときまで</w:t>
            </w:r>
            <w:r w:rsidRPr="0049475A">
              <w:rPr>
                <w:rFonts w:ascii="UD デジタル 教科書体 NK-R" w:eastAsia="UD デジタル 教科書体 NK-R" w:hAnsi="HG丸ｺﾞｼｯｸM-PRO" w:hint="eastAsia"/>
                <w:sz w:val="22"/>
              </w:rPr>
              <w:t>遡り補助対象となります。</w:t>
            </w:r>
          </w:p>
        </w:tc>
      </w:tr>
      <w:tr w:rsidR="00DB0A22" w:rsidRPr="0049475A" w:rsidTr="0049475A">
        <w:tc>
          <w:tcPr>
            <w:tcW w:w="579" w:type="dxa"/>
            <w:vAlign w:val="center"/>
          </w:tcPr>
          <w:p w:rsidR="00DB0A22" w:rsidRPr="0049475A" w:rsidRDefault="00F40F3A" w:rsidP="00DB0A22">
            <w:pPr>
              <w:jc w:val="right"/>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12</w:t>
            </w:r>
          </w:p>
        </w:tc>
        <w:tc>
          <w:tcPr>
            <w:tcW w:w="3345" w:type="dxa"/>
          </w:tcPr>
          <w:p w:rsidR="00DB0A22" w:rsidRPr="0049475A" w:rsidRDefault="009B0FA6">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常駐の責任者は会の代表でなくてもよいか？また責任者は毎回変わってもよいか？</w:t>
            </w:r>
          </w:p>
        </w:tc>
        <w:tc>
          <w:tcPr>
            <w:tcW w:w="5574" w:type="dxa"/>
          </w:tcPr>
          <w:p w:rsidR="00DB0A22" w:rsidRPr="0049475A" w:rsidRDefault="009B0FA6" w:rsidP="0049475A">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団体ごとの役割分担にもよりますが、必ずしも会の代表でなくても差し支えありません。ただし、申請の際に提出していただく名簿の中に含まれている方としてください。</w:t>
            </w:r>
          </w:p>
        </w:tc>
      </w:tr>
      <w:tr w:rsidR="00DB0A22" w:rsidRPr="0049475A" w:rsidTr="0049475A">
        <w:tc>
          <w:tcPr>
            <w:tcW w:w="579" w:type="dxa"/>
            <w:vAlign w:val="center"/>
          </w:tcPr>
          <w:p w:rsidR="00DB0A22" w:rsidRPr="0049475A" w:rsidRDefault="00F40F3A" w:rsidP="00DB0A22">
            <w:pPr>
              <w:jc w:val="right"/>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13</w:t>
            </w:r>
          </w:p>
        </w:tc>
        <w:tc>
          <w:tcPr>
            <w:tcW w:w="3345" w:type="dxa"/>
          </w:tcPr>
          <w:p w:rsidR="00F40F3A" w:rsidRPr="0049475A" w:rsidRDefault="00006724" w:rsidP="00F40F3A">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「蒲郡市内に活動拠点があり、組織及び運営に関する事項を定めた会則、規則があること」及び「地域活動、子育て支援に関する活動実績があること」とあるが具体的にはどのような団体か？</w:t>
            </w:r>
          </w:p>
        </w:tc>
        <w:tc>
          <w:tcPr>
            <w:tcW w:w="5574" w:type="dxa"/>
          </w:tcPr>
          <w:p w:rsidR="00DB0A22" w:rsidRPr="0049475A" w:rsidRDefault="00006724" w:rsidP="0049475A">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補助金要綱の趣旨に賛同される地域の総代さんや民生児童委員さんなどや地域のボランティア活動に精通されている方々</w:t>
            </w:r>
            <w:r w:rsidR="0049475A">
              <w:rPr>
                <w:rFonts w:ascii="UD デジタル 教科書体 NK-R" w:eastAsia="UD デジタル 教科書体 NK-R" w:hAnsi="HG丸ｺﾞｼｯｸM-PRO" w:hint="eastAsia"/>
                <w:sz w:val="22"/>
              </w:rPr>
              <w:t>、社会福祉法人やNPOなど</w:t>
            </w:r>
            <w:r w:rsidRPr="0049475A">
              <w:rPr>
                <w:rFonts w:ascii="UD デジタル 教科書体 NK-R" w:eastAsia="UD デジタル 教科書体 NK-R" w:hAnsi="HG丸ｺﾞｼｯｸM-PRO" w:hint="eastAsia"/>
                <w:sz w:val="22"/>
              </w:rPr>
              <w:t>が中心となって子ども食堂運営のために立ち上げた任意団体などです。</w:t>
            </w:r>
          </w:p>
        </w:tc>
      </w:tr>
      <w:tr w:rsidR="00DB0A22" w:rsidRPr="0049475A" w:rsidTr="0049475A">
        <w:tc>
          <w:tcPr>
            <w:tcW w:w="579" w:type="dxa"/>
            <w:vAlign w:val="center"/>
          </w:tcPr>
          <w:p w:rsidR="00DB0A22" w:rsidRPr="0049475A" w:rsidRDefault="00F40F3A" w:rsidP="00DB0A22">
            <w:pPr>
              <w:jc w:val="right"/>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14</w:t>
            </w:r>
          </w:p>
        </w:tc>
        <w:tc>
          <w:tcPr>
            <w:tcW w:w="3345" w:type="dxa"/>
          </w:tcPr>
          <w:p w:rsidR="00DB0A22" w:rsidRPr="0049475A" w:rsidRDefault="00006724">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社会福祉法人や一般社団法人などの法人格がある団体も対象となるか？</w:t>
            </w:r>
          </w:p>
        </w:tc>
        <w:tc>
          <w:tcPr>
            <w:tcW w:w="5574" w:type="dxa"/>
          </w:tcPr>
          <w:p w:rsidR="00DB0A22" w:rsidRPr="0049475A" w:rsidRDefault="00006724" w:rsidP="0049475A">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対象となります。</w:t>
            </w:r>
          </w:p>
        </w:tc>
      </w:tr>
      <w:tr w:rsidR="00DB0A22" w:rsidRPr="0049475A" w:rsidTr="0049475A">
        <w:tc>
          <w:tcPr>
            <w:tcW w:w="579" w:type="dxa"/>
            <w:vAlign w:val="center"/>
          </w:tcPr>
          <w:p w:rsidR="00DB0A22" w:rsidRPr="0049475A" w:rsidRDefault="00F40F3A" w:rsidP="00DB0A22">
            <w:pPr>
              <w:jc w:val="right"/>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15</w:t>
            </w:r>
          </w:p>
        </w:tc>
        <w:tc>
          <w:tcPr>
            <w:tcW w:w="3345" w:type="dxa"/>
          </w:tcPr>
          <w:p w:rsidR="00DB0A22" w:rsidRPr="0049475A" w:rsidRDefault="00006724">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飲食店を経営していますが、休業日に子ども食堂を開催する場合、補助対象となるか？</w:t>
            </w:r>
          </w:p>
        </w:tc>
        <w:tc>
          <w:tcPr>
            <w:tcW w:w="5574" w:type="dxa"/>
          </w:tcPr>
          <w:p w:rsidR="00DB0A22" w:rsidRPr="0049475A" w:rsidRDefault="00006724" w:rsidP="0049475A">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飲食店としての申請は、営利を目的とする団体となり、対象となりません。飲食店の経営活動と切り離したボランティアグループとしての活動であれば申請は可能です。</w:t>
            </w:r>
          </w:p>
        </w:tc>
      </w:tr>
      <w:tr w:rsidR="00DB0A22" w:rsidRPr="0049475A" w:rsidTr="0049475A">
        <w:tc>
          <w:tcPr>
            <w:tcW w:w="579" w:type="dxa"/>
            <w:vAlign w:val="center"/>
          </w:tcPr>
          <w:p w:rsidR="00DB0A22" w:rsidRPr="0049475A" w:rsidRDefault="00F40F3A" w:rsidP="00DB0A22">
            <w:pPr>
              <w:jc w:val="right"/>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16</w:t>
            </w:r>
          </w:p>
        </w:tc>
        <w:tc>
          <w:tcPr>
            <w:tcW w:w="3345" w:type="dxa"/>
          </w:tcPr>
          <w:p w:rsidR="00DB0A22" w:rsidRPr="0049475A" w:rsidRDefault="00006724" w:rsidP="00006724">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光熱水費を補助対象経費に計上する場合の按分の計算方法はどのように行うのか。</w:t>
            </w:r>
          </w:p>
        </w:tc>
        <w:tc>
          <w:tcPr>
            <w:tcW w:w="5574" w:type="dxa"/>
          </w:tcPr>
          <w:p w:rsidR="00DB0A22" w:rsidRPr="0049475A" w:rsidRDefault="00006724" w:rsidP="0049475A">
            <w:pPr>
              <w:tabs>
                <w:tab w:val="left" w:pos="1993"/>
              </w:tabs>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合理的な内容により計算（時間、面積按分等）が行われていれば可とします。</w:t>
            </w:r>
          </w:p>
        </w:tc>
      </w:tr>
      <w:tr w:rsidR="00DB0A22" w:rsidRPr="0049475A" w:rsidTr="0049475A">
        <w:tc>
          <w:tcPr>
            <w:tcW w:w="579" w:type="dxa"/>
            <w:vAlign w:val="center"/>
          </w:tcPr>
          <w:p w:rsidR="00DB0A22" w:rsidRPr="0049475A" w:rsidRDefault="00F40F3A" w:rsidP="00DB0A22">
            <w:pPr>
              <w:jc w:val="right"/>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17</w:t>
            </w:r>
          </w:p>
        </w:tc>
        <w:tc>
          <w:tcPr>
            <w:tcW w:w="3345" w:type="dxa"/>
          </w:tcPr>
          <w:p w:rsidR="00DB0A22" w:rsidRPr="0049475A" w:rsidRDefault="00006724">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「消耗品」について、金額の規定</w:t>
            </w:r>
            <w:r w:rsidRPr="0049475A">
              <w:rPr>
                <w:rFonts w:ascii="UD デジタル 教科書体 NK-R" w:eastAsia="UD デジタル 教科書体 NK-R" w:hAnsi="HG丸ｺﾞｼｯｸM-PRO" w:hint="eastAsia"/>
                <w:sz w:val="22"/>
              </w:rPr>
              <w:lastRenderedPageBreak/>
              <w:t>はあるか？</w:t>
            </w:r>
          </w:p>
        </w:tc>
        <w:tc>
          <w:tcPr>
            <w:tcW w:w="5574" w:type="dxa"/>
          </w:tcPr>
          <w:p w:rsidR="00DB0A22" w:rsidRPr="0049475A" w:rsidRDefault="00006724" w:rsidP="0049475A">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lastRenderedPageBreak/>
              <w:t>購入金額が３万円未満（税込）のものであれば、消耗品費</w:t>
            </w:r>
            <w:r w:rsidRPr="0049475A">
              <w:rPr>
                <w:rFonts w:ascii="UD デジタル 教科書体 NK-R" w:eastAsia="UD デジタル 教科書体 NK-R" w:hAnsi="HG丸ｺﾞｼｯｸM-PRO" w:hint="eastAsia"/>
                <w:sz w:val="22"/>
              </w:rPr>
              <w:lastRenderedPageBreak/>
              <w:t>としてみなします。</w:t>
            </w:r>
          </w:p>
        </w:tc>
      </w:tr>
      <w:tr w:rsidR="00DB0A22" w:rsidRPr="0049475A" w:rsidTr="0049475A">
        <w:tc>
          <w:tcPr>
            <w:tcW w:w="579" w:type="dxa"/>
            <w:vAlign w:val="center"/>
          </w:tcPr>
          <w:p w:rsidR="00DB0A22" w:rsidRPr="0049475A" w:rsidRDefault="00F40F3A" w:rsidP="00DB0A22">
            <w:pPr>
              <w:jc w:val="right"/>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lastRenderedPageBreak/>
              <w:t>18</w:t>
            </w:r>
          </w:p>
        </w:tc>
        <w:tc>
          <w:tcPr>
            <w:tcW w:w="3345" w:type="dxa"/>
          </w:tcPr>
          <w:p w:rsidR="00DB0A22" w:rsidRPr="0049475A" w:rsidRDefault="00006724">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ボランティアへの交通費の支払いは、公共交通機関の運賃代として、支払った個人から受領書があればよいか？また、ガソリン代は、個人の車を利用した場合はどうなるか？</w:t>
            </w:r>
          </w:p>
        </w:tc>
        <w:tc>
          <w:tcPr>
            <w:tcW w:w="5574" w:type="dxa"/>
          </w:tcPr>
          <w:p w:rsidR="00F40F3A" w:rsidRPr="0049475A" w:rsidRDefault="00006724" w:rsidP="0049475A">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公共交通機関の運賃の実費計算であれば、個人の受領書でも差し支えありません。</w:t>
            </w:r>
          </w:p>
          <w:p w:rsidR="00DB0A22" w:rsidRPr="0049475A" w:rsidRDefault="00006724" w:rsidP="0049475A">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また、個人の車を使用した場合は、ガソリン代の目安は定めませんが、1km10円等具体的に積算根拠を定め、自宅から子ども食堂までの距離を対象とし、子ども食堂への参加記録を残した上で、支払っていただければ差し支えありません。</w:t>
            </w:r>
          </w:p>
          <w:p w:rsidR="00B265E6" w:rsidRPr="0049475A" w:rsidRDefault="00B265E6" w:rsidP="00F40F3A">
            <w:pPr>
              <w:ind w:firstLineChars="100" w:firstLine="220"/>
              <w:rPr>
                <w:rFonts w:ascii="UD デジタル 教科書体 NK-R" w:eastAsia="UD デジタル 教科書体 NK-R" w:hAnsi="HG丸ｺﾞｼｯｸM-PRO"/>
                <w:sz w:val="22"/>
              </w:rPr>
            </w:pPr>
          </w:p>
        </w:tc>
      </w:tr>
      <w:tr w:rsidR="00DB0A22" w:rsidRPr="0049475A" w:rsidTr="0049475A">
        <w:tc>
          <w:tcPr>
            <w:tcW w:w="579" w:type="dxa"/>
            <w:vAlign w:val="center"/>
          </w:tcPr>
          <w:p w:rsidR="00DB0A22" w:rsidRPr="0049475A" w:rsidRDefault="00F40F3A" w:rsidP="00DB0A22">
            <w:pPr>
              <w:jc w:val="right"/>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19</w:t>
            </w:r>
          </w:p>
        </w:tc>
        <w:tc>
          <w:tcPr>
            <w:tcW w:w="3345" w:type="dxa"/>
          </w:tcPr>
          <w:p w:rsidR="00DB0A22" w:rsidRPr="0049475A" w:rsidRDefault="00006724">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ボランティアの交通費として、図書カードで支払ってよいか？</w:t>
            </w:r>
          </w:p>
        </w:tc>
        <w:tc>
          <w:tcPr>
            <w:tcW w:w="5574" w:type="dxa"/>
          </w:tcPr>
          <w:p w:rsidR="00DB0A22" w:rsidRPr="0049475A" w:rsidRDefault="00006724" w:rsidP="0049475A">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ボランティアの交通費は実費に対する現金での支払いが助成対象となります。そのため、図書カード等の金券での支払いは想定しておらず、補助対象とはなりません。</w:t>
            </w:r>
          </w:p>
        </w:tc>
      </w:tr>
      <w:tr w:rsidR="00DB0A22" w:rsidRPr="0049475A" w:rsidTr="0049475A">
        <w:tc>
          <w:tcPr>
            <w:tcW w:w="579" w:type="dxa"/>
            <w:vAlign w:val="center"/>
          </w:tcPr>
          <w:p w:rsidR="00DB0A22" w:rsidRPr="0049475A" w:rsidRDefault="00F40F3A" w:rsidP="00DB0A22">
            <w:pPr>
              <w:jc w:val="right"/>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20</w:t>
            </w:r>
          </w:p>
        </w:tc>
        <w:tc>
          <w:tcPr>
            <w:tcW w:w="3345" w:type="dxa"/>
          </w:tcPr>
          <w:p w:rsidR="00DB0A22" w:rsidRPr="0049475A" w:rsidRDefault="00006724" w:rsidP="00006724">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ボランティア等スタッフの食材費は補助の対象となるか？</w:t>
            </w:r>
          </w:p>
        </w:tc>
        <w:tc>
          <w:tcPr>
            <w:tcW w:w="5574" w:type="dxa"/>
          </w:tcPr>
          <w:p w:rsidR="00DB0A22" w:rsidRPr="0049475A" w:rsidRDefault="00006724" w:rsidP="0049475A">
            <w:pPr>
              <w:tabs>
                <w:tab w:val="left" w:pos="1072"/>
              </w:tabs>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子ども食堂開催時に地域の子どもたちと一緒に食べる食事の食材費であれば対象となります。ただし、補助額の単価については、子どもの参加数によって決定されます。</w:t>
            </w:r>
          </w:p>
        </w:tc>
      </w:tr>
      <w:tr w:rsidR="00DB0A22" w:rsidRPr="0049475A" w:rsidTr="0049475A">
        <w:tc>
          <w:tcPr>
            <w:tcW w:w="579" w:type="dxa"/>
            <w:vAlign w:val="center"/>
          </w:tcPr>
          <w:p w:rsidR="00B265E6" w:rsidRPr="0049475A" w:rsidRDefault="00F40F3A" w:rsidP="00B265E6">
            <w:pPr>
              <w:jc w:val="right"/>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2</w:t>
            </w:r>
            <w:r w:rsidR="00B265E6" w:rsidRPr="0049475A">
              <w:rPr>
                <w:rFonts w:ascii="UD デジタル 教科書体 NK-R" w:eastAsia="UD デジタル 教科書体 NK-R" w:hAnsi="HG丸ｺﾞｼｯｸM-PRO" w:hint="eastAsia"/>
                <w:sz w:val="22"/>
              </w:rPr>
              <w:t>1</w:t>
            </w:r>
          </w:p>
        </w:tc>
        <w:tc>
          <w:tcPr>
            <w:tcW w:w="3345" w:type="dxa"/>
          </w:tcPr>
          <w:p w:rsidR="00DB0A22" w:rsidRPr="0049475A" w:rsidRDefault="00006724" w:rsidP="00006724">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アレルギー対応について、個別対応せずにあらかじめ使用する材料を周知すればよいか？</w:t>
            </w:r>
          </w:p>
        </w:tc>
        <w:tc>
          <w:tcPr>
            <w:tcW w:w="5574" w:type="dxa"/>
          </w:tcPr>
          <w:p w:rsidR="00DB0A22" w:rsidRPr="0049475A" w:rsidRDefault="00006724" w:rsidP="0049475A">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個別に利用児の保護者に聞き取りをするほか、事前にメニューの材料を通知するなど十分に配慮の上、適切に対応をしてください。</w:t>
            </w:r>
          </w:p>
        </w:tc>
      </w:tr>
      <w:tr w:rsidR="00DB0A22" w:rsidRPr="0049475A" w:rsidTr="0049475A">
        <w:tc>
          <w:tcPr>
            <w:tcW w:w="579" w:type="dxa"/>
            <w:vAlign w:val="center"/>
          </w:tcPr>
          <w:p w:rsidR="00DB0A22" w:rsidRPr="0049475A" w:rsidRDefault="00F40F3A" w:rsidP="00DB0A22">
            <w:pPr>
              <w:jc w:val="right"/>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2</w:t>
            </w:r>
            <w:r w:rsidR="00B265E6" w:rsidRPr="0049475A">
              <w:rPr>
                <w:rFonts w:ascii="UD デジタル 教科書体 NK-R" w:eastAsia="UD デジタル 教科書体 NK-R" w:hAnsi="HG丸ｺﾞｼｯｸM-PRO" w:hint="eastAsia"/>
                <w:sz w:val="22"/>
              </w:rPr>
              <w:t>2</w:t>
            </w:r>
          </w:p>
        </w:tc>
        <w:tc>
          <w:tcPr>
            <w:tcW w:w="3345" w:type="dxa"/>
          </w:tcPr>
          <w:p w:rsidR="00DB0A22" w:rsidRPr="0049475A" w:rsidRDefault="00006724">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支出の根拠書類として領収書の提出を求めるか？</w:t>
            </w:r>
          </w:p>
        </w:tc>
        <w:tc>
          <w:tcPr>
            <w:tcW w:w="5574" w:type="dxa"/>
          </w:tcPr>
          <w:p w:rsidR="00DB0A22" w:rsidRPr="0049475A" w:rsidRDefault="00C0220B" w:rsidP="0049475A">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市が額の確定を行うため</w:t>
            </w:r>
            <w:r w:rsidR="0049475A">
              <w:rPr>
                <w:rFonts w:ascii="UD デジタル 教科書体 NK-R" w:eastAsia="UD デジタル 教科書体 NK-R" w:hAnsi="HG丸ｺﾞｼｯｸM-PRO" w:hint="eastAsia"/>
                <w:sz w:val="22"/>
              </w:rPr>
              <w:t>に</w:t>
            </w:r>
            <w:r w:rsidRPr="0049475A">
              <w:rPr>
                <w:rFonts w:ascii="UD デジタル 教科書体 NK-R" w:eastAsia="UD デジタル 教科書体 NK-R" w:hAnsi="HG丸ｺﾞｼｯｸM-PRO" w:hint="eastAsia"/>
                <w:sz w:val="22"/>
              </w:rPr>
              <w:t>領収書は提出していただく</w:t>
            </w:r>
            <w:r w:rsidR="0049475A">
              <w:rPr>
                <w:rFonts w:ascii="UD デジタル 教科書体 NK-R" w:eastAsia="UD デジタル 教科書体 NK-R" w:hAnsi="HG丸ｺﾞｼｯｸM-PRO" w:hint="eastAsia"/>
                <w:sz w:val="22"/>
              </w:rPr>
              <w:t>場合があります</w:t>
            </w:r>
            <w:r w:rsidRPr="0049475A">
              <w:rPr>
                <w:rFonts w:ascii="UD デジタル 教科書体 NK-R" w:eastAsia="UD デジタル 教科書体 NK-R" w:hAnsi="HG丸ｺﾞｼｯｸM-PRO" w:hint="eastAsia"/>
                <w:sz w:val="22"/>
              </w:rPr>
              <w:t>（日付、内容、金額等</w:t>
            </w:r>
            <w:r w:rsidR="0049475A">
              <w:rPr>
                <w:rFonts w:ascii="UD デジタル 教科書体 NK-R" w:eastAsia="UD デジタル 教科書体 NK-R" w:hAnsi="HG丸ｺﾞｼｯｸM-PRO" w:hint="eastAsia"/>
                <w:sz w:val="22"/>
              </w:rPr>
              <w:t>を</w:t>
            </w:r>
            <w:r w:rsidRPr="0049475A">
              <w:rPr>
                <w:rFonts w:ascii="UD デジタル 教科書体 NK-R" w:eastAsia="UD デジタル 教科書体 NK-R" w:hAnsi="HG丸ｺﾞｼｯｸM-PRO" w:hint="eastAsia"/>
                <w:sz w:val="22"/>
              </w:rPr>
              <w:t>確認）。</w:t>
            </w:r>
            <w:r w:rsidR="0049475A">
              <w:rPr>
                <w:rFonts w:ascii="UD デジタル 教科書体 NK-R" w:eastAsia="UD デジタル 教科書体 NK-R" w:hAnsi="HG丸ｺﾞｼｯｸM-PRO" w:hint="eastAsia"/>
                <w:sz w:val="22"/>
              </w:rPr>
              <w:t>補助事業終了年度の翌年度から５年間は保存するようにしてください。</w:t>
            </w:r>
          </w:p>
          <w:p w:rsidR="00F40F3A" w:rsidRPr="0049475A" w:rsidRDefault="00F40F3A" w:rsidP="00F40F3A">
            <w:pPr>
              <w:ind w:firstLineChars="100" w:firstLine="220"/>
              <w:rPr>
                <w:rFonts w:ascii="UD デジタル 教科書体 NK-R" w:eastAsia="UD デジタル 教科書体 NK-R" w:hAnsi="HG丸ｺﾞｼｯｸM-PRO"/>
                <w:sz w:val="22"/>
              </w:rPr>
            </w:pPr>
          </w:p>
        </w:tc>
      </w:tr>
      <w:tr w:rsidR="00DB0A22" w:rsidRPr="0049475A" w:rsidTr="0049475A">
        <w:tc>
          <w:tcPr>
            <w:tcW w:w="579" w:type="dxa"/>
            <w:vAlign w:val="center"/>
          </w:tcPr>
          <w:p w:rsidR="00DB0A22" w:rsidRPr="0049475A" w:rsidRDefault="00F40F3A" w:rsidP="00DB0A22">
            <w:pPr>
              <w:jc w:val="right"/>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2</w:t>
            </w:r>
            <w:r w:rsidR="00B265E6" w:rsidRPr="0049475A">
              <w:rPr>
                <w:rFonts w:ascii="UD デジタル 教科書体 NK-R" w:eastAsia="UD デジタル 教科書体 NK-R" w:hAnsi="HG丸ｺﾞｼｯｸM-PRO" w:hint="eastAsia"/>
                <w:sz w:val="22"/>
              </w:rPr>
              <w:t>3</w:t>
            </w:r>
          </w:p>
        </w:tc>
        <w:tc>
          <w:tcPr>
            <w:tcW w:w="3345" w:type="dxa"/>
          </w:tcPr>
          <w:p w:rsidR="00DB0A22" w:rsidRPr="0049475A" w:rsidRDefault="00C0220B">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実績報告時に提出する添付書類として、領収書や開催報告は必要か？</w:t>
            </w:r>
          </w:p>
        </w:tc>
        <w:tc>
          <w:tcPr>
            <w:tcW w:w="5574" w:type="dxa"/>
          </w:tcPr>
          <w:p w:rsidR="00DB0A22" w:rsidRPr="0049475A" w:rsidRDefault="0049475A" w:rsidP="0049475A">
            <w:pPr>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領収書の添付は求めていませんが、</w:t>
            </w:r>
            <w:r w:rsidR="00C0220B" w:rsidRPr="0049475A">
              <w:rPr>
                <w:rFonts w:ascii="UD デジタル 教科書体 NK-R" w:eastAsia="UD デジタル 教科書体 NK-R" w:hAnsi="HG丸ｺﾞｼｯｸM-PRO" w:hint="eastAsia"/>
                <w:sz w:val="22"/>
              </w:rPr>
              <w:t>実績報告様式等による報告は必要</w:t>
            </w:r>
            <w:r>
              <w:rPr>
                <w:rFonts w:ascii="UD デジタル 教科書体 NK-R" w:eastAsia="UD デジタル 教科書体 NK-R" w:hAnsi="HG丸ｺﾞｼｯｸM-PRO" w:hint="eastAsia"/>
                <w:sz w:val="22"/>
              </w:rPr>
              <w:t>で</w:t>
            </w:r>
            <w:r w:rsidR="00C0220B" w:rsidRPr="0049475A">
              <w:rPr>
                <w:rFonts w:ascii="UD デジタル 教科書体 NK-R" w:eastAsia="UD デジタル 教科書体 NK-R" w:hAnsi="HG丸ｺﾞｼｯｸM-PRO" w:hint="eastAsia"/>
                <w:sz w:val="22"/>
              </w:rPr>
              <w:t>す。その他、申請時、実績報告時に必要な添付資料については、補助</w:t>
            </w:r>
            <w:r w:rsidR="009D2E60" w:rsidRPr="0049475A">
              <w:rPr>
                <w:rFonts w:ascii="UD デジタル 教科書体 NK-R" w:eastAsia="UD デジタル 教科書体 NK-R" w:hAnsi="HG丸ｺﾞｼｯｸM-PRO" w:hint="eastAsia"/>
                <w:sz w:val="22"/>
              </w:rPr>
              <w:t>要項</w:t>
            </w:r>
            <w:r w:rsidR="00C0220B" w:rsidRPr="0049475A">
              <w:rPr>
                <w:rFonts w:ascii="UD デジタル 教科書体 NK-R" w:eastAsia="UD デジタル 教科書体 NK-R" w:hAnsi="HG丸ｺﾞｼｯｸM-PRO" w:hint="eastAsia"/>
                <w:sz w:val="22"/>
              </w:rPr>
              <w:t>をご確認ください。</w:t>
            </w:r>
          </w:p>
        </w:tc>
      </w:tr>
      <w:tr w:rsidR="00DB0A22" w:rsidRPr="0049475A" w:rsidTr="0049475A">
        <w:tc>
          <w:tcPr>
            <w:tcW w:w="579" w:type="dxa"/>
            <w:vAlign w:val="center"/>
          </w:tcPr>
          <w:p w:rsidR="00DB0A22" w:rsidRPr="0049475A" w:rsidRDefault="00F40F3A" w:rsidP="00DB0A22">
            <w:pPr>
              <w:jc w:val="right"/>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2</w:t>
            </w:r>
            <w:r w:rsidR="00B265E6" w:rsidRPr="0049475A">
              <w:rPr>
                <w:rFonts w:ascii="UD デジタル 教科書体 NK-R" w:eastAsia="UD デジタル 教科書体 NK-R" w:hAnsi="HG丸ｺﾞｼｯｸM-PRO" w:hint="eastAsia"/>
                <w:sz w:val="22"/>
              </w:rPr>
              <w:t>4</w:t>
            </w:r>
          </w:p>
        </w:tc>
        <w:tc>
          <w:tcPr>
            <w:tcW w:w="3345" w:type="dxa"/>
          </w:tcPr>
          <w:p w:rsidR="00DB0A22" w:rsidRPr="0049475A" w:rsidRDefault="00C0220B" w:rsidP="00C0220B">
            <w:pPr>
              <w:tabs>
                <w:tab w:val="left" w:pos="1122"/>
              </w:tabs>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定款または会則とは、どのレベルの内容が必要か？</w:t>
            </w:r>
          </w:p>
        </w:tc>
        <w:tc>
          <w:tcPr>
            <w:tcW w:w="5574" w:type="dxa"/>
          </w:tcPr>
          <w:p w:rsidR="00DB0A22" w:rsidRPr="0049475A" w:rsidRDefault="00C0220B" w:rsidP="0049475A">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特に定めはありませんが、「団体の活動概要」「代表者名」「活動場所」程度を想定しています。</w:t>
            </w:r>
          </w:p>
        </w:tc>
      </w:tr>
      <w:tr w:rsidR="00DB0A22" w:rsidRPr="0049475A" w:rsidTr="0049475A">
        <w:tc>
          <w:tcPr>
            <w:tcW w:w="579" w:type="dxa"/>
            <w:vAlign w:val="center"/>
          </w:tcPr>
          <w:p w:rsidR="00DB0A22" w:rsidRPr="0049475A" w:rsidRDefault="00F40F3A" w:rsidP="00DB0A22">
            <w:pPr>
              <w:jc w:val="right"/>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2</w:t>
            </w:r>
            <w:r w:rsidR="00B265E6" w:rsidRPr="0049475A">
              <w:rPr>
                <w:rFonts w:ascii="UD デジタル 教科書体 NK-R" w:eastAsia="UD デジタル 教科書体 NK-R" w:hAnsi="HG丸ｺﾞｼｯｸM-PRO" w:hint="eastAsia"/>
                <w:sz w:val="22"/>
              </w:rPr>
              <w:t>5</w:t>
            </w:r>
          </w:p>
        </w:tc>
        <w:tc>
          <w:tcPr>
            <w:tcW w:w="3345" w:type="dxa"/>
          </w:tcPr>
          <w:p w:rsidR="00DB0A22" w:rsidRPr="0049475A" w:rsidRDefault="00C0220B" w:rsidP="00C0220B">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交付申請書の日付は、実際の申請日か。または、4月もしくは初回開催日前の日付に遡る必要があるか。</w:t>
            </w:r>
          </w:p>
        </w:tc>
        <w:tc>
          <w:tcPr>
            <w:tcW w:w="5574" w:type="dxa"/>
          </w:tcPr>
          <w:p w:rsidR="00DB0A22" w:rsidRPr="0049475A" w:rsidRDefault="00C0220B" w:rsidP="0049475A">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実際の申請日（記入日）でかまいません。</w:t>
            </w:r>
          </w:p>
        </w:tc>
      </w:tr>
      <w:tr w:rsidR="00DB0A22" w:rsidRPr="0049475A" w:rsidTr="0049475A">
        <w:tc>
          <w:tcPr>
            <w:tcW w:w="579" w:type="dxa"/>
            <w:vAlign w:val="center"/>
          </w:tcPr>
          <w:p w:rsidR="00DB0A22" w:rsidRPr="0049475A" w:rsidRDefault="00F40F3A" w:rsidP="00DB0A22">
            <w:pPr>
              <w:jc w:val="right"/>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2</w:t>
            </w:r>
            <w:r w:rsidR="00B265E6" w:rsidRPr="0049475A">
              <w:rPr>
                <w:rFonts w:ascii="UD デジタル 教科書体 NK-R" w:eastAsia="UD デジタル 教科書体 NK-R" w:hAnsi="HG丸ｺﾞｼｯｸM-PRO" w:hint="eastAsia"/>
                <w:sz w:val="22"/>
              </w:rPr>
              <w:t>6</w:t>
            </w:r>
          </w:p>
        </w:tc>
        <w:tc>
          <w:tcPr>
            <w:tcW w:w="3345" w:type="dxa"/>
          </w:tcPr>
          <w:p w:rsidR="00DB0A22" w:rsidRPr="0049475A" w:rsidRDefault="00C0220B" w:rsidP="00C0220B">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「開催日数は月１回以上であること」とあるが、例外的に開催しない月があっても良いか？</w:t>
            </w:r>
          </w:p>
        </w:tc>
        <w:tc>
          <w:tcPr>
            <w:tcW w:w="5574" w:type="dxa"/>
          </w:tcPr>
          <w:p w:rsidR="00DB0A22" w:rsidRPr="0049475A" w:rsidRDefault="00C0220B" w:rsidP="0049475A">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月１回以上であること」が原則ではありますが、開催しないことについて合理的な理由があると市が認める場合は、開催しない月があってもかまいません。合理的な理由の例としては、子供の安全が確保できない場合（台風による暴風警報発令中またはそれに準ずる状況にある、食中毒の恐</w:t>
            </w:r>
            <w:r w:rsidRPr="0049475A">
              <w:rPr>
                <w:rFonts w:ascii="UD デジタル 教科書体 NK-R" w:eastAsia="UD デジタル 教科書体 NK-R" w:hAnsi="HG丸ｺﾞｼｯｸM-PRO" w:hint="eastAsia"/>
                <w:sz w:val="22"/>
              </w:rPr>
              <w:lastRenderedPageBreak/>
              <w:t>れがある、インフルエンザが流行している等）や、お盆や年末年始などの長期休暇により参加者が十分に確保できないと想定される場合などが考えられます。</w:t>
            </w:r>
          </w:p>
        </w:tc>
      </w:tr>
      <w:tr w:rsidR="00DB0A22" w:rsidRPr="0049475A" w:rsidTr="0049475A">
        <w:tc>
          <w:tcPr>
            <w:tcW w:w="579" w:type="dxa"/>
            <w:vAlign w:val="center"/>
          </w:tcPr>
          <w:p w:rsidR="00DB0A22" w:rsidRPr="0049475A" w:rsidRDefault="00F40F3A" w:rsidP="00DB0A22">
            <w:pPr>
              <w:jc w:val="right"/>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lastRenderedPageBreak/>
              <w:t>2</w:t>
            </w:r>
            <w:r w:rsidR="00B265E6" w:rsidRPr="0049475A">
              <w:rPr>
                <w:rFonts w:ascii="UD デジタル 教科書体 NK-R" w:eastAsia="UD デジタル 教科書体 NK-R" w:hAnsi="HG丸ｺﾞｼｯｸM-PRO" w:hint="eastAsia"/>
                <w:sz w:val="22"/>
              </w:rPr>
              <w:t>7</w:t>
            </w:r>
          </w:p>
        </w:tc>
        <w:tc>
          <w:tcPr>
            <w:tcW w:w="3345" w:type="dxa"/>
          </w:tcPr>
          <w:p w:rsidR="00DB0A22" w:rsidRPr="0049475A" w:rsidRDefault="009676F8" w:rsidP="009676F8">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補助要件を満たした上で申請すれば、必ず補助対象となるのか？</w:t>
            </w:r>
          </w:p>
        </w:tc>
        <w:tc>
          <w:tcPr>
            <w:tcW w:w="5574" w:type="dxa"/>
          </w:tcPr>
          <w:p w:rsidR="00DB0A22" w:rsidRPr="0049475A" w:rsidRDefault="009676F8" w:rsidP="0049475A">
            <w:pPr>
              <w:rPr>
                <w:rFonts w:ascii="UD デジタル 教科書体 NK-R" w:eastAsia="UD デジタル 教科書体 NK-R" w:hAnsi="HG丸ｺﾞｼｯｸM-PRO"/>
                <w:sz w:val="22"/>
              </w:rPr>
            </w:pPr>
            <w:r w:rsidRPr="0049475A">
              <w:rPr>
                <w:rFonts w:ascii="UD デジタル 教科書体 NK-R" w:eastAsia="UD デジタル 教科書体 NK-R" w:hAnsi="HG丸ｺﾞｼｯｸM-PRO" w:hint="eastAsia"/>
                <w:sz w:val="22"/>
              </w:rPr>
              <w:t>補助</w:t>
            </w:r>
            <w:r w:rsidR="0049475A">
              <w:rPr>
                <w:rFonts w:ascii="UD デジタル 教科書体 NK-R" w:eastAsia="UD デジタル 教科書体 NK-R" w:hAnsi="HG丸ｺﾞｼｯｸM-PRO" w:hint="eastAsia"/>
                <w:sz w:val="22"/>
              </w:rPr>
              <w:t>金要綱に定められているとおり、市の予算の範囲内が原則となりますが、</w:t>
            </w:r>
            <w:r w:rsidRPr="0049475A">
              <w:rPr>
                <w:rFonts w:ascii="UD デジタル 教科書体 NK-R" w:eastAsia="UD デジタル 教科書体 NK-R" w:hAnsi="HG丸ｺﾞｼｯｸM-PRO" w:hint="eastAsia"/>
                <w:sz w:val="22"/>
              </w:rPr>
              <w:t>申請団体が多数あった場合には、提供予定回数、提供予定食数、実施個所のバランスなど総合的に鑑み、補助団体を決定させていただく場合があります。また、申請当初は５～9食の提供食数（補助単価2,500円／開設日）でしたが、実施していく中で、平均提供食数が10食以上（補助単価5,000円／開設日）となった場合においても、予算の都合上、変更できない場合もあります。</w:t>
            </w:r>
          </w:p>
        </w:tc>
      </w:tr>
    </w:tbl>
    <w:p w:rsidR="00DB0A22" w:rsidRPr="0049475A" w:rsidRDefault="00DB0A22">
      <w:pPr>
        <w:rPr>
          <w:rFonts w:ascii="UD デジタル 教科書体 NK-R" w:eastAsia="UD デジタル 教科書体 NK-R" w:hAnsi="HG丸ｺﾞｼｯｸM-PRO"/>
          <w:sz w:val="22"/>
        </w:rPr>
      </w:pPr>
    </w:p>
    <w:sectPr w:rsidR="00DB0A22" w:rsidRPr="0049475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A22"/>
    <w:rsid w:val="00006724"/>
    <w:rsid w:val="000B0B5A"/>
    <w:rsid w:val="00120B4D"/>
    <w:rsid w:val="0049475A"/>
    <w:rsid w:val="007C1A4F"/>
    <w:rsid w:val="007D1936"/>
    <w:rsid w:val="009676F8"/>
    <w:rsid w:val="009B0FA6"/>
    <w:rsid w:val="009D2E60"/>
    <w:rsid w:val="00B265E6"/>
    <w:rsid w:val="00C0220B"/>
    <w:rsid w:val="00D32F47"/>
    <w:rsid w:val="00DB0A22"/>
    <w:rsid w:val="00F40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3507A00-0806-4827-8D04-44D159F0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0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0F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0F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514</Words>
  <Characters>2930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蒲郡市</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蒲郡市</dc:creator>
  <cp:keywords/>
  <dc:description/>
  <cp:lastModifiedBy>蒲郡市</cp:lastModifiedBy>
  <cp:revision>7</cp:revision>
  <cp:lastPrinted>2020-04-21T12:00:00Z</cp:lastPrinted>
  <dcterms:created xsi:type="dcterms:W3CDTF">2020-04-21T10:51:00Z</dcterms:created>
  <dcterms:modified xsi:type="dcterms:W3CDTF">2021-04-26T00:32:00Z</dcterms:modified>
</cp:coreProperties>
</file>